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76A07" w14:textId="792AB395" w:rsidR="00997767" w:rsidRPr="00997767" w:rsidRDefault="00A6429D" w:rsidP="00997767">
      <w:pPr>
        <w:pStyle w:val="Zhlav"/>
        <w:jc w:val="center"/>
        <w:rPr>
          <w:rFonts w:ascii="Arial" w:hAnsi="Arial" w:cs="Arial"/>
          <w:b/>
          <w:sz w:val="28"/>
          <w:szCs w:val="16"/>
        </w:rPr>
      </w:pPr>
      <w:r>
        <w:rPr>
          <w:rFonts w:ascii="Arial" w:hAnsi="Arial" w:cs="Arial"/>
          <w:b/>
          <w:sz w:val="28"/>
          <w:szCs w:val="16"/>
        </w:rPr>
        <w:t>Příloha č. 3</w:t>
      </w:r>
      <w:r w:rsidR="00997767" w:rsidRPr="00997767">
        <w:rPr>
          <w:rFonts w:ascii="Arial" w:hAnsi="Arial" w:cs="Arial"/>
          <w:b/>
          <w:sz w:val="28"/>
          <w:szCs w:val="16"/>
        </w:rPr>
        <w:t xml:space="preserve"> Detailní specifikace</w:t>
      </w:r>
      <w:r w:rsidR="00C76D73">
        <w:rPr>
          <w:rFonts w:ascii="Arial" w:hAnsi="Arial" w:cs="Arial"/>
          <w:b/>
          <w:sz w:val="28"/>
          <w:szCs w:val="16"/>
        </w:rPr>
        <w:t xml:space="preserve"> předmětu plnění</w:t>
      </w:r>
    </w:p>
    <w:p w14:paraId="68AB405E" w14:textId="7C626938" w:rsidR="00997767" w:rsidRPr="00997767" w:rsidRDefault="00997767" w:rsidP="00997767">
      <w:pPr>
        <w:pStyle w:val="Zhlav"/>
        <w:jc w:val="center"/>
        <w:rPr>
          <w:rFonts w:ascii="Arial" w:hAnsi="Arial" w:cs="Arial"/>
          <w:sz w:val="20"/>
          <w:szCs w:val="20"/>
        </w:rPr>
      </w:pPr>
      <w:r w:rsidRPr="00997767">
        <w:rPr>
          <w:rFonts w:ascii="Arial" w:hAnsi="Arial" w:cs="Arial"/>
          <w:sz w:val="20"/>
          <w:szCs w:val="20"/>
        </w:rPr>
        <w:t>(</w:t>
      </w:r>
      <w:r w:rsidR="00C76D73" w:rsidRPr="00C76D73">
        <w:rPr>
          <w:rFonts w:ascii="Arial" w:hAnsi="Arial" w:cs="Arial"/>
          <w:sz w:val="20"/>
          <w:szCs w:val="20"/>
        </w:rPr>
        <w:t xml:space="preserve">součást smlouvy o dílo: </w:t>
      </w:r>
      <w:r w:rsidR="00FA2BF7" w:rsidRPr="00FA2BF7">
        <w:rPr>
          <w:rFonts w:ascii="Arial" w:hAnsi="Arial" w:cs="Arial"/>
          <w:sz w:val="20"/>
          <w:szCs w:val="20"/>
        </w:rPr>
        <w:t>Krajská zdravotní, a.s. – Ochrana měkkých cílů v nemocnicích Krajské zdravotní, a.s. - II.</w:t>
      </w:r>
      <w:bookmarkStart w:id="0" w:name="_GoBack"/>
      <w:bookmarkEnd w:id="0"/>
      <w:r w:rsidRPr="00997767">
        <w:rPr>
          <w:rFonts w:ascii="Arial" w:hAnsi="Arial" w:cs="Arial"/>
          <w:sz w:val="20"/>
          <w:szCs w:val="20"/>
        </w:rPr>
        <w:t>)</w:t>
      </w:r>
    </w:p>
    <w:p w14:paraId="0CD14E57" w14:textId="77777777" w:rsidR="000401BC" w:rsidRDefault="000401BC"/>
    <w:p w14:paraId="54B71135" w14:textId="77777777" w:rsidR="00997767" w:rsidRDefault="00997767"/>
    <w:p w14:paraId="0E1C018A" w14:textId="77777777" w:rsidR="00997767" w:rsidRPr="002A3117" w:rsidRDefault="00101306">
      <w:pPr>
        <w:rPr>
          <w:rFonts w:ascii="Arial" w:hAnsi="Arial" w:cs="Arial"/>
        </w:rPr>
      </w:pPr>
      <w:r w:rsidRPr="002A3117">
        <w:rPr>
          <w:rFonts w:ascii="Arial" w:hAnsi="Arial" w:cs="Arial"/>
        </w:rPr>
        <w:t>Rozsah plnění</w:t>
      </w:r>
      <w:r w:rsidR="007A5E19" w:rsidRPr="002A3117">
        <w:rPr>
          <w:rFonts w:ascii="Arial" w:hAnsi="Arial" w:cs="Arial"/>
        </w:rPr>
        <w:t xml:space="preserve"> - </w:t>
      </w:r>
      <w:r w:rsidR="00997767" w:rsidRPr="002A3117">
        <w:rPr>
          <w:rFonts w:ascii="Arial" w:hAnsi="Arial" w:cs="Arial"/>
        </w:rPr>
        <w:t>Cíle</w:t>
      </w:r>
      <w:r w:rsidR="008337D9" w:rsidRPr="002A3117">
        <w:rPr>
          <w:rFonts w:ascii="Arial" w:hAnsi="Arial" w:cs="Arial"/>
        </w:rPr>
        <w:t xml:space="preserve"> a </w:t>
      </w:r>
      <w:r w:rsidR="007A5E19" w:rsidRPr="002A3117">
        <w:rPr>
          <w:rFonts w:ascii="Arial" w:hAnsi="Arial" w:cs="Arial"/>
        </w:rPr>
        <w:t xml:space="preserve">povinné </w:t>
      </w:r>
      <w:r w:rsidR="008337D9" w:rsidRPr="002A3117">
        <w:rPr>
          <w:rFonts w:ascii="Arial" w:hAnsi="Arial" w:cs="Arial"/>
        </w:rPr>
        <w:t>výstupy projektu</w:t>
      </w:r>
      <w:r w:rsidR="00997767" w:rsidRPr="002A3117">
        <w:rPr>
          <w:rFonts w:ascii="Arial" w:hAnsi="Arial" w:cs="Arial"/>
        </w:rPr>
        <w:t>:</w:t>
      </w:r>
    </w:p>
    <w:p w14:paraId="6373B218" w14:textId="77777777" w:rsidR="00C76D73" w:rsidRPr="002A3117" w:rsidRDefault="00C76D73" w:rsidP="006F53E2">
      <w:pPr>
        <w:jc w:val="both"/>
        <w:rPr>
          <w:rFonts w:ascii="Arial" w:hAnsi="Arial" w:cs="Arial"/>
          <w:b/>
          <w:i/>
          <w:u w:val="single"/>
        </w:rPr>
      </w:pPr>
      <w:r w:rsidRPr="002A3117">
        <w:rPr>
          <w:rFonts w:ascii="Arial" w:hAnsi="Arial" w:cs="Arial"/>
          <w:b/>
          <w:i/>
          <w:u w:val="single"/>
        </w:rPr>
        <w:t>Dílčí projekt č. 1 - Vyhodnocení ohroženosti</w:t>
      </w:r>
    </w:p>
    <w:p w14:paraId="68842DF0" w14:textId="77777777" w:rsidR="002A3117" w:rsidRDefault="002A3117" w:rsidP="002A3117">
      <w:pPr>
        <w:jc w:val="both"/>
        <w:rPr>
          <w:rFonts w:ascii="Arial" w:hAnsi="Arial" w:cs="Arial"/>
          <w:b/>
        </w:rPr>
      </w:pPr>
      <w:r w:rsidRPr="002A3117">
        <w:rPr>
          <w:rFonts w:ascii="Arial" w:hAnsi="Arial" w:cs="Arial"/>
        </w:rPr>
        <w:t xml:space="preserve">Teoretická východiska dílčího projektu č. 1: Za základní teoreticko-metodologická východiska analýzy hrozeb a rizik považujeme ČSN ISO 31000 (010351) Management rizik – Směrnice, dále Vyhodnocení ohroženosti měkkého cíle (dostupné online: na stránkách Ministerstva vnitra ČR </w:t>
      </w:r>
      <w:hyperlink r:id="rId7" w:history="1">
        <w:r w:rsidRPr="002A3117">
          <w:rPr>
            <w:rStyle w:val="Hypertextovodkaz"/>
            <w:rFonts w:ascii="Arial" w:hAnsi="Arial" w:cs="Arial"/>
          </w:rPr>
          <w:t>ZDE</w:t>
        </w:r>
      </w:hyperlink>
      <w:r w:rsidRPr="002A3117">
        <w:rPr>
          <w:rFonts w:ascii="Arial" w:hAnsi="Arial" w:cs="Arial"/>
        </w:rPr>
        <w:t xml:space="preserve">: </w:t>
      </w:r>
      <w:hyperlink r:id="rId8" w:history="1">
        <w:r w:rsidRPr="002A3117">
          <w:rPr>
            <w:rStyle w:val="Hypertextovodkaz"/>
            <w:rFonts w:ascii="Arial" w:hAnsi="Arial" w:cs="Arial"/>
          </w:rPr>
          <w:t>https://www.mvcr.cz/cthh/soubor/vyhodnoceni-ohrozenosti-mekkeho-cile.aspx</w:t>
        </w:r>
      </w:hyperlink>
      <w:r w:rsidRPr="002A3117">
        <w:rPr>
          <w:rFonts w:ascii="Arial" w:hAnsi="Arial" w:cs="Arial"/>
        </w:rPr>
        <w:t xml:space="preserve"> ) a Strategie ČR pro boj proti terorismu od r. 2013 (dostupné online na stánkách Ministerstva vnitra ČR </w:t>
      </w:r>
      <w:hyperlink r:id="rId9" w:history="1">
        <w:r w:rsidRPr="002A3117">
          <w:rPr>
            <w:rStyle w:val="Hypertextovodkaz"/>
            <w:rFonts w:ascii="Arial" w:hAnsi="Arial" w:cs="Arial"/>
          </w:rPr>
          <w:t>ZDE</w:t>
        </w:r>
      </w:hyperlink>
      <w:r w:rsidRPr="002A3117">
        <w:rPr>
          <w:rFonts w:ascii="Arial" w:hAnsi="Arial" w:cs="Arial"/>
        </w:rPr>
        <w:t xml:space="preserve">: </w:t>
      </w:r>
      <w:hyperlink r:id="rId10" w:history="1">
        <w:r w:rsidRPr="002A3117">
          <w:rPr>
            <w:rStyle w:val="Hypertextovodkaz"/>
            <w:rFonts w:ascii="Arial" w:hAnsi="Arial" w:cs="Arial"/>
          </w:rPr>
          <w:t>https://www.mvcr.cz/cthh/soubor/terorismus-web-dokumenty-strategie-ceske-republiky-pro-boj-proti-terorismu-pdf.aspx</w:t>
        </w:r>
      </w:hyperlink>
      <w:r>
        <w:rPr>
          <w:rFonts w:ascii="Arial" w:hAnsi="Arial" w:cs="Arial"/>
        </w:rPr>
        <w:t xml:space="preserve"> ).</w:t>
      </w:r>
    </w:p>
    <w:p w14:paraId="31E34D9E" w14:textId="77777777" w:rsidR="00997767" w:rsidRPr="006F53E2" w:rsidRDefault="00997767" w:rsidP="006F53E2">
      <w:pPr>
        <w:jc w:val="both"/>
        <w:rPr>
          <w:rFonts w:ascii="Arial" w:hAnsi="Arial" w:cs="Arial"/>
        </w:rPr>
      </w:pPr>
      <w:r w:rsidRPr="006F53E2">
        <w:rPr>
          <w:rFonts w:ascii="Arial" w:hAnsi="Arial" w:cs="Arial"/>
          <w:b/>
        </w:rPr>
        <w:t xml:space="preserve">Dílčí cíl 1: </w:t>
      </w:r>
      <w:r w:rsidRPr="006F53E2">
        <w:rPr>
          <w:rFonts w:ascii="Arial" w:hAnsi="Arial" w:cs="Arial"/>
        </w:rPr>
        <w:t xml:space="preserve">Analýza hrozeb a rizik napadení </w:t>
      </w:r>
      <w:r w:rsidR="006F53E2" w:rsidRPr="006F53E2">
        <w:rPr>
          <w:rFonts w:ascii="Arial" w:hAnsi="Arial" w:cs="Arial"/>
        </w:rPr>
        <w:t>nemocnic</w:t>
      </w:r>
      <w:r w:rsidRPr="006F53E2">
        <w:rPr>
          <w:rFonts w:ascii="Arial" w:hAnsi="Arial" w:cs="Arial"/>
        </w:rPr>
        <w:t xml:space="preserve"> Krajské zdravotní, a.s. jako potencionálních měkkých cílů. (Dílčí projekt č. 1)</w:t>
      </w:r>
    </w:p>
    <w:p w14:paraId="782582C8" w14:textId="77777777" w:rsidR="008337D9" w:rsidRPr="006F53E2" w:rsidRDefault="008337D9" w:rsidP="006F53E2">
      <w:pPr>
        <w:jc w:val="both"/>
        <w:rPr>
          <w:rFonts w:ascii="Arial" w:hAnsi="Arial" w:cs="Arial"/>
          <w:b/>
        </w:rPr>
      </w:pPr>
      <w:r w:rsidRPr="006F53E2">
        <w:rPr>
          <w:rFonts w:ascii="Arial" w:hAnsi="Arial" w:cs="Arial"/>
          <w:b/>
        </w:rPr>
        <w:t xml:space="preserve">Výstup dílčího projektu č. 1: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30"/>
      </w:tblGrid>
      <w:tr w:rsidR="008337D9" w:rsidRPr="006F53E2" w14:paraId="12A57AA2" w14:textId="77777777" w:rsidTr="008337D9">
        <w:trPr>
          <w:trHeight w:val="253"/>
        </w:trPr>
        <w:tc>
          <w:tcPr>
            <w:tcW w:w="8730" w:type="dxa"/>
            <w:tcBorders>
              <w:top w:val="nil"/>
              <w:left w:val="nil"/>
              <w:right w:val="nil"/>
            </w:tcBorders>
          </w:tcPr>
          <w:p w14:paraId="5217316F" w14:textId="77777777" w:rsidR="008337D9" w:rsidRPr="006F53E2" w:rsidRDefault="008337D9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>Výsledná analýza rizik v jednotlivých odštěpných závodech Krajské zdravotní, a.s. s rozpadem na jednotlivé měkké cíle (5 nemocnic + 2 areály</w:t>
            </w:r>
            <w:r w:rsidR="006F53E2" w:rsidRPr="006F53E2">
              <w:rPr>
                <w:sz w:val="22"/>
                <w:szCs w:val="22"/>
              </w:rPr>
              <w:t>:</w:t>
            </w:r>
            <w:r w:rsidRPr="006F53E2">
              <w:rPr>
                <w:sz w:val="22"/>
                <w:szCs w:val="22"/>
              </w:rPr>
              <w:t xml:space="preserve"> Ryjice a V Podhájí). Z</w:t>
            </w:r>
            <w:r w:rsidR="006F53E2" w:rsidRPr="006F53E2">
              <w:rPr>
                <w:sz w:val="22"/>
                <w:szCs w:val="22"/>
              </w:rPr>
              <w:t>a každý odštěpný závod 1</w:t>
            </w:r>
            <w:r w:rsidR="00101306">
              <w:rPr>
                <w:sz w:val="22"/>
                <w:szCs w:val="22"/>
              </w:rPr>
              <w:t>x</w:t>
            </w:r>
            <w:r w:rsidR="006F53E2" w:rsidRPr="006F53E2">
              <w:rPr>
                <w:sz w:val="22"/>
                <w:szCs w:val="22"/>
              </w:rPr>
              <w:t xml:space="preserve"> zpráva</w:t>
            </w:r>
            <w:r w:rsidR="006F53E2">
              <w:rPr>
                <w:sz w:val="22"/>
                <w:szCs w:val="22"/>
              </w:rPr>
              <w:t xml:space="preserve"> + </w:t>
            </w:r>
            <w:r w:rsidR="00101306">
              <w:rPr>
                <w:sz w:val="22"/>
                <w:szCs w:val="22"/>
              </w:rPr>
              <w:t>2x areál Ryjice a V Podhájí</w:t>
            </w:r>
            <w:r w:rsidR="006F53E2" w:rsidRPr="006F53E2">
              <w:rPr>
                <w:sz w:val="22"/>
                <w:szCs w:val="22"/>
              </w:rPr>
              <w:t>:</w:t>
            </w:r>
            <w:r w:rsidRPr="006F53E2">
              <w:rPr>
                <w:sz w:val="22"/>
                <w:szCs w:val="22"/>
              </w:rPr>
              <w:t xml:space="preserve"> </w:t>
            </w:r>
          </w:p>
          <w:p w14:paraId="5ED0560D" w14:textId="77777777" w:rsidR="008337D9" w:rsidRPr="006F53E2" w:rsidRDefault="008337D9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9820BAF" w14:textId="77777777" w:rsidR="008337D9" w:rsidRPr="006F53E2" w:rsidRDefault="008337D9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Nemocnice Děčín, o. z. </w:t>
            </w:r>
          </w:p>
          <w:p w14:paraId="0D07260C" w14:textId="77777777" w:rsidR="008337D9" w:rsidRDefault="008337D9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Masarykovy nemocnice v Ústí nad Labem, o. z. </w:t>
            </w:r>
          </w:p>
          <w:p w14:paraId="664B5C5F" w14:textId="77777777" w:rsidR="00101306" w:rsidRPr="006F53E2" w:rsidRDefault="00101306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Masarykovy nemocnice v Ústí nad Labem, o. z. </w:t>
            </w:r>
            <w:r>
              <w:rPr>
                <w:sz w:val="22"/>
                <w:szCs w:val="22"/>
              </w:rPr>
              <w:t>Areál Ryjice</w:t>
            </w:r>
          </w:p>
          <w:p w14:paraId="74238352" w14:textId="77777777" w:rsidR="00101306" w:rsidRPr="00101306" w:rsidRDefault="00101306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Masarykovy nemocnice v Ústí nad Labem, o. z. </w:t>
            </w:r>
            <w:r>
              <w:rPr>
                <w:sz w:val="22"/>
                <w:szCs w:val="22"/>
              </w:rPr>
              <w:t>Areál V Podhájí</w:t>
            </w:r>
          </w:p>
          <w:p w14:paraId="1171E6B0" w14:textId="77777777" w:rsidR="008337D9" w:rsidRPr="006F53E2" w:rsidRDefault="008337D9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Nemocnice Teplice, o. z. </w:t>
            </w:r>
          </w:p>
          <w:p w14:paraId="59ABB831" w14:textId="77777777" w:rsidR="008337D9" w:rsidRPr="006F53E2" w:rsidRDefault="008337D9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Nemocnice Most, o. z. </w:t>
            </w:r>
          </w:p>
          <w:p w14:paraId="2BC609DE" w14:textId="77777777" w:rsidR="008337D9" w:rsidRPr="006F53E2" w:rsidRDefault="008337D9" w:rsidP="00101306">
            <w:pPr>
              <w:pStyle w:val="Defaul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Výsledná analýza rizik Krajské zdravotní, a.s. – Nemocnice Chomutov, o. z. </w:t>
            </w:r>
          </w:p>
          <w:p w14:paraId="677549DC" w14:textId="77777777" w:rsidR="002A3117" w:rsidRDefault="002A3117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99F7050" w14:textId="77777777" w:rsidR="00D40C1A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Podrobné informace ke struktuře Výsledné analýzy rizik:</w:t>
            </w:r>
          </w:p>
          <w:p w14:paraId="14A47C6A" w14:textId="77777777" w:rsidR="00D40C1A" w:rsidRPr="00542F42" w:rsidRDefault="00D40C1A" w:rsidP="00D40C1A">
            <w:pPr>
              <w:numPr>
                <w:ilvl w:val="0"/>
                <w:numId w:val="5"/>
              </w:numPr>
              <w:shd w:val="clear" w:color="auto" w:fill="FFFFFF"/>
              <w:ind w:left="1276" w:hanging="283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Stanovení kontextu (vnější a vnitřní kontext, kritérií managementu rizik);</w:t>
            </w:r>
          </w:p>
          <w:p w14:paraId="0545AFB3" w14:textId="77777777" w:rsidR="00D40C1A" w:rsidRPr="00542F42" w:rsidRDefault="00D40C1A" w:rsidP="00D40C1A">
            <w:pPr>
              <w:numPr>
                <w:ilvl w:val="0"/>
                <w:numId w:val="5"/>
              </w:numPr>
              <w:shd w:val="clear" w:color="auto" w:fill="FFFFFF"/>
              <w:ind w:left="1276" w:hanging="283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Posouzení vnitřních a vnějších bezpečnostních rizik:</w:t>
            </w:r>
          </w:p>
          <w:p w14:paraId="5D721A8D" w14:textId="77777777" w:rsidR="00D40C1A" w:rsidRPr="00542F42" w:rsidRDefault="00D40C1A" w:rsidP="00D40C1A">
            <w:pPr>
              <w:numPr>
                <w:ilvl w:val="0"/>
                <w:numId w:val="7"/>
              </w:numPr>
              <w:shd w:val="clear" w:color="auto" w:fill="FFFFFF"/>
              <w:ind w:left="1560" w:hanging="284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Identifikace rizik (identifikace zdrojů hrozeb včetně jejich kategorizace, vytvoření seznamu možných způsobů útoku, identifikace aktiv včetně jejich kategorizace);</w:t>
            </w:r>
          </w:p>
          <w:p w14:paraId="7D7179B9" w14:textId="77777777" w:rsidR="00D40C1A" w:rsidRPr="00542F42" w:rsidRDefault="00D40C1A" w:rsidP="00D40C1A">
            <w:pPr>
              <w:numPr>
                <w:ilvl w:val="0"/>
                <w:numId w:val="7"/>
              </w:numPr>
              <w:shd w:val="clear" w:color="auto" w:fill="FFFFFF"/>
              <w:ind w:left="1560" w:hanging="284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 xml:space="preserve">Analýza rizik (určení pravděpodobnosti daného způsobu útoků, určení dopadu na aktiva – životy a zdraví osob, objekty </w:t>
            </w:r>
            <w:r>
              <w:rPr>
                <w:rFonts w:ascii="Arial" w:eastAsia="Times New Roman" w:hAnsi="Arial" w:cs="Arial"/>
                <w:lang w:eastAsia="cs-CZ"/>
              </w:rPr>
              <w:t>jednotlivých nemocnic Krajské zdravotní, a.s.</w:t>
            </w:r>
            <w:r w:rsidRPr="00542F42">
              <w:rPr>
                <w:rFonts w:ascii="Arial" w:eastAsia="Times New Roman" w:hAnsi="Arial" w:cs="Arial"/>
                <w:lang w:eastAsia="cs-CZ"/>
              </w:rPr>
              <w:t>, dopad na fungování zasaženého společenství);</w:t>
            </w:r>
          </w:p>
          <w:p w14:paraId="05579AA2" w14:textId="77777777" w:rsidR="00D40C1A" w:rsidRPr="00542F42" w:rsidRDefault="00D40C1A" w:rsidP="00D40C1A">
            <w:pPr>
              <w:numPr>
                <w:ilvl w:val="0"/>
                <w:numId w:val="7"/>
              </w:numPr>
              <w:shd w:val="clear" w:color="auto" w:fill="FFFFFF"/>
              <w:ind w:left="1560" w:hanging="284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Hodnocení rizik (vyhodnocení celkové míry ohroženosti měkkého cíle, zpracování seznamu nepřijatelných rizik);</w:t>
            </w:r>
          </w:p>
          <w:p w14:paraId="0CD3E609" w14:textId="77777777" w:rsidR="00D40C1A" w:rsidRPr="00542F42" w:rsidRDefault="00D40C1A" w:rsidP="00D40C1A">
            <w:pPr>
              <w:numPr>
                <w:ilvl w:val="0"/>
                <w:numId w:val="7"/>
              </w:numPr>
              <w:shd w:val="clear" w:color="auto" w:fill="FFFFFF"/>
              <w:ind w:left="1560" w:hanging="284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popis rizikových míst a procesů.</w:t>
            </w:r>
          </w:p>
          <w:p w14:paraId="382CAF0D" w14:textId="77777777" w:rsidR="00D40C1A" w:rsidRPr="00542F42" w:rsidRDefault="00D40C1A" w:rsidP="00D40C1A">
            <w:pPr>
              <w:numPr>
                <w:ilvl w:val="0"/>
                <w:numId w:val="6"/>
              </w:numPr>
              <w:shd w:val="clear" w:color="auto" w:fill="FFFFFF"/>
              <w:ind w:left="1276" w:hanging="283"/>
              <w:contextualSpacing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542F42">
              <w:rPr>
                <w:rFonts w:ascii="Arial" w:eastAsia="Times New Roman" w:hAnsi="Arial" w:cs="Arial"/>
                <w:lang w:eastAsia="cs-CZ"/>
              </w:rPr>
              <w:t>Definování bezpečnostních priorit</w:t>
            </w:r>
          </w:p>
          <w:p w14:paraId="25446003" w14:textId="77777777" w:rsidR="00D40C1A" w:rsidRPr="006F53E2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B242835" w14:textId="77777777" w:rsidR="008337D9" w:rsidRDefault="008337D9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5276048" w14:textId="77777777" w:rsidR="00C76D73" w:rsidRPr="002A3117" w:rsidRDefault="00C76D73" w:rsidP="00C76D73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2A3117">
              <w:rPr>
                <w:rFonts w:ascii="Arial" w:hAnsi="Arial" w:cs="Arial"/>
                <w:b/>
                <w:i/>
                <w:u w:val="single"/>
              </w:rPr>
              <w:lastRenderedPageBreak/>
              <w:t>Dílčí projekt č. 2 - Zpracování Bezpečnostních plánů a operativních karet</w:t>
            </w:r>
          </w:p>
        </w:tc>
      </w:tr>
      <w:tr w:rsidR="00997767" w:rsidRPr="006F53E2" w14:paraId="523C3781" w14:textId="77777777">
        <w:trPr>
          <w:trHeight w:val="253"/>
        </w:trPr>
        <w:tc>
          <w:tcPr>
            <w:tcW w:w="8730" w:type="dxa"/>
          </w:tcPr>
          <w:p w14:paraId="715E4F79" w14:textId="77777777" w:rsidR="002A3117" w:rsidRPr="002A3117" w:rsidRDefault="002A3117" w:rsidP="002A3117">
            <w:pPr>
              <w:jc w:val="both"/>
              <w:rPr>
                <w:rFonts w:ascii="Arial" w:hAnsi="Arial" w:cs="Arial"/>
                <w:b/>
              </w:rPr>
            </w:pPr>
            <w:r w:rsidRPr="002A3117">
              <w:rPr>
                <w:rFonts w:ascii="Arial" w:hAnsi="Arial" w:cs="Arial"/>
              </w:rPr>
              <w:lastRenderedPageBreak/>
              <w:t xml:space="preserve">Teoretická východiska dílčího projektu č. 2: Za základní teoreticko-metodologická východiska pro tvorbu Bezpečnostního plánu a bezpečnostních procedur ochrany jednotlivých nemocnic považujeme Základy ochrany měkkých cílů metodika (dostupné online: na stránkách Ministerstva vnitra ČR </w:t>
            </w:r>
            <w:hyperlink r:id="rId11" w:history="1">
              <w:r w:rsidRPr="002A3117">
                <w:rPr>
                  <w:rStyle w:val="Hypertextovodkaz"/>
                  <w:rFonts w:ascii="Arial" w:hAnsi="Arial" w:cs="Arial"/>
                </w:rPr>
                <w:t>ZDE</w:t>
              </w:r>
            </w:hyperlink>
            <w:r w:rsidRPr="002A3117">
              <w:rPr>
                <w:rFonts w:ascii="Arial" w:hAnsi="Arial" w:cs="Arial"/>
              </w:rPr>
              <w:t xml:space="preserve">: </w:t>
            </w:r>
            <w:hyperlink r:id="rId12" w:history="1">
              <w:r w:rsidRPr="002A3117">
                <w:rPr>
                  <w:rStyle w:val="Hypertextovodkaz"/>
                  <w:rFonts w:ascii="Arial" w:hAnsi="Arial" w:cs="Arial"/>
                </w:rPr>
                <w:t>https://www.mvcr.cz/cthh/soubor/terorismus-web-dokumenty-metodika-zaklady-ochrany-mekkych-cilu-pdf.aspx</w:t>
              </w:r>
            </w:hyperlink>
            <w:r w:rsidRPr="002A3117">
              <w:rPr>
                <w:rFonts w:ascii="Arial" w:hAnsi="Arial" w:cs="Arial"/>
              </w:rPr>
              <w:t xml:space="preserve"> ), dále 10 principů </w:t>
            </w:r>
            <w:proofErr w:type="spellStart"/>
            <w:r w:rsidRPr="002A3117">
              <w:rPr>
                <w:rFonts w:ascii="Arial" w:hAnsi="Arial" w:cs="Arial"/>
              </w:rPr>
              <w:t>zodolnění</w:t>
            </w:r>
            <w:proofErr w:type="spellEnd"/>
            <w:r w:rsidRPr="002A3117">
              <w:rPr>
                <w:rFonts w:ascii="Arial" w:hAnsi="Arial" w:cs="Arial"/>
              </w:rPr>
              <w:t xml:space="preserve"> měkkého cíle (dostupné online na stánkách Ministerstva vnitra ČR </w:t>
            </w:r>
            <w:hyperlink r:id="rId13" w:history="1">
              <w:r w:rsidRPr="002A3117">
                <w:rPr>
                  <w:rStyle w:val="Hypertextovodkaz"/>
                  <w:rFonts w:ascii="Arial" w:hAnsi="Arial" w:cs="Arial"/>
                </w:rPr>
                <w:t>ZDE</w:t>
              </w:r>
            </w:hyperlink>
            <w:r w:rsidRPr="002A3117">
              <w:rPr>
                <w:rFonts w:ascii="Arial" w:hAnsi="Arial" w:cs="Arial"/>
              </w:rPr>
              <w:t xml:space="preserve">: </w:t>
            </w:r>
            <w:hyperlink r:id="rId14" w:history="1">
              <w:r w:rsidRPr="002A3117">
                <w:rPr>
                  <w:rStyle w:val="Hypertextovodkaz"/>
                  <w:rFonts w:ascii="Arial" w:hAnsi="Arial" w:cs="Arial"/>
                </w:rPr>
                <w:t>https://www.mvcr.cz/cthh/soubor/brozura-10-principu-zodolneni-mekkeho-cile-pdf.aspx</w:t>
              </w:r>
            </w:hyperlink>
            <w:r w:rsidRPr="002A3117">
              <w:rPr>
                <w:rFonts w:ascii="Arial" w:hAnsi="Arial" w:cs="Arial"/>
              </w:rPr>
              <w:t xml:space="preserve"> ) a Koncepce ochrany měkkých cílů pro roky 2017-2020 (dostupné online na stánkách Ministerstva vnitra ČR </w:t>
            </w:r>
            <w:hyperlink r:id="rId15" w:history="1">
              <w:r w:rsidRPr="002A3117">
                <w:rPr>
                  <w:rStyle w:val="Hypertextovodkaz"/>
                  <w:rFonts w:ascii="Arial" w:hAnsi="Arial" w:cs="Arial"/>
                </w:rPr>
                <w:t>ZDE</w:t>
              </w:r>
            </w:hyperlink>
            <w:r w:rsidRPr="002A3117">
              <w:rPr>
                <w:rFonts w:ascii="Arial" w:hAnsi="Arial" w:cs="Arial"/>
              </w:rPr>
              <w:t xml:space="preserve">: </w:t>
            </w:r>
            <w:hyperlink r:id="rId16" w:history="1">
              <w:r w:rsidRPr="002A3117">
                <w:rPr>
                  <w:rStyle w:val="Hypertextovodkaz"/>
                  <w:rFonts w:ascii="Arial" w:hAnsi="Arial" w:cs="Arial"/>
                </w:rPr>
                <w:t>https://www.mvcr.cz/cthh/soubor/koncepce-ochrany-mekkych-cilu-pro-roky-2017-2020-pdf.aspx</w:t>
              </w:r>
            </w:hyperlink>
            <w:r w:rsidRPr="002A3117">
              <w:rPr>
                <w:rFonts w:ascii="Arial" w:hAnsi="Arial" w:cs="Arial"/>
              </w:rPr>
              <w:t xml:space="preserve"> ).</w:t>
            </w:r>
          </w:p>
          <w:p w14:paraId="4A1BBEC1" w14:textId="77777777" w:rsidR="00997767" w:rsidRPr="006F53E2" w:rsidRDefault="00997767" w:rsidP="006F53E2">
            <w:pPr>
              <w:jc w:val="both"/>
              <w:rPr>
                <w:rFonts w:ascii="Arial" w:hAnsi="Arial" w:cs="Arial"/>
              </w:rPr>
            </w:pPr>
            <w:r w:rsidRPr="006F53E2">
              <w:rPr>
                <w:rFonts w:ascii="Arial" w:hAnsi="Arial" w:cs="Arial"/>
                <w:b/>
              </w:rPr>
              <w:t xml:space="preserve">Dílčí cíl 2: </w:t>
            </w:r>
            <w:r w:rsidRPr="006F53E2">
              <w:rPr>
                <w:rFonts w:ascii="Arial" w:hAnsi="Arial" w:cs="Arial"/>
              </w:rPr>
              <w:t>Tvorba Bezpečnostního plánu a bezpečnostních procedur ochrany jednotlivých nemocnic. (Dílčí projekt č</w:t>
            </w:r>
            <w:r w:rsidR="008337D9" w:rsidRPr="006F53E2">
              <w:rPr>
                <w:rFonts w:ascii="Arial" w:hAnsi="Arial" w:cs="Arial"/>
              </w:rPr>
              <w:t>. 2)</w:t>
            </w:r>
          </w:p>
          <w:p w14:paraId="2571DE3D" w14:textId="77777777" w:rsidR="006F53E2" w:rsidRPr="006F53E2" w:rsidRDefault="006F53E2" w:rsidP="006F53E2">
            <w:pPr>
              <w:jc w:val="both"/>
              <w:rPr>
                <w:rFonts w:ascii="Arial" w:hAnsi="Arial" w:cs="Arial"/>
                <w:b/>
              </w:rPr>
            </w:pPr>
            <w:r w:rsidRPr="006F53E2">
              <w:rPr>
                <w:rFonts w:ascii="Arial" w:hAnsi="Arial" w:cs="Arial"/>
                <w:b/>
              </w:rPr>
              <w:t xml:space="preserve">Výstup dílčího projektu č. 2: </w:t>
            </w:r>
          </w:p>
          <w:p w14:paraId="1C6781C2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Bezpečnostní plán měkkého cíle - bude zpracován pro každou nemocnici – odštěpný závod Krajské zdravotní, a.s., tj.: </w:t>
            </w:r>
          </w:p>
          <w:p w14:paraId="49E9C0C6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79548D8" w14:textId="77777777" w:rsidR="006F53E2" w:rsidRPr="006F53E2" w:rsidRDefault="006F53E2" w:rsidP="007A5E19">
            <w:pPr>
              <w:pStyle w:val="Defaul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Bezpečnostní plán Krajské zdravotní, a.s. – Nemocnice Děčín, o. z. </w:t>
            </w:r>
          </w:p>
          <w:p w14:paraId="251842F0" w14:textId="77777777" w:rsidR="006F53E2" w:rsidRPr="006F53E2" w:rsidRDefault="006F53E2" w:rsidP="007A5E19">
            <w:pPr>
              <w:pStyle w:val="Defaul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Bezpečnostní plán Krajské zdravotní, a.s. – Masarykovy nemocnice v Ústí nad Labem, o. z. </w:t>
            </w:r>
            <w:r w:rsidR="00101306">
              <w:rPr>
                <w:sz w:val="22"/>
                <w:szCs w:val="22"/>
              </w:rPr>
              <w:t>(včetně areálů Ryjice a V Podhájí)</w:t>
            </w:r>
          </w:p>
          <w:p w14:paraId="2ECCBB11" w14:textId="77777777" w:rsidR="006F53E2" w:rsidRPr="006F53E2" w:rsidRDefault="006F53E2" w:rsidP="007A5E19">
            <w:pPr>
              <w:pStyle w:val="Defaul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Bezpečnostní plán Krajské zdravotní, a.s. – Nemocnice Teplice, o. z. </w:t>
            </w:r>
          </w:p>
          <w:p w14:paraId="7F3158C2" w14:textId="77777777" w:rsidR="006F53E2" w:rsidRPr="006F53E2" w:rsidRDefault="006F53E2" w:rsidP="007A5E19">
            <w:pPr>
              <w:pStyle w:val="Defaul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Bezpečnostní plán Krajské zdravotní, a.s. – Nemocnice Most, o. z. </w:t>
            </w:r>
          </w:p>
          <w:p w14:paraId="232705A9" w14:textId="77777777" w:rsidR="006F53E2" w:rsidRPr="006F53E2" w:rsidRDefault="006F53E2" w:rsidP="007A5E19">
            <w:pPr>
              <w:pStyle w:val="Defaul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>Bezpečnostní plán Krajské zdravotní, a.s. – Nemocnice Chomutov, o. z.</w:t>
            </w:r>
          </w:p>
          <w:p w14:paraId="2B10EF8D" w14:textId="77777777" w:rsid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3C2AED1" w14:textId="77777777" w:rsidR="00D40C1A" w:rsidRDefault="00D40C1A" w:rsidP="00D40C1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40C1A">
              <w:rPr>
                <w:b/>
                <w:sz w:val="22"/>
                <w:szCs w:val="22"/>
              </w:rPr>
              <w:t>Podrobné informace ke struktuře Bezpečnostního plánu:</w:t>
            </w:r>
          </w:p>
          <w:p w14:paraId="1EB9636A" w14:textId="77777777" w:rsidR="00D40C1A" w:rsidRPr="00D40C1A" w:rsidRDefault="00D40C1A" w:rsidP="00D40C1A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4927AB08" w14:textId="77777777" w:rsidR="00D40C1A" w:rsidRPr="00D40C1A" w:rsidRDefault="00D40C1A" w:rsidP="00D40C1A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D40C1A">
              <w:rPr>
                <w:rFonts w:ascii="Arial" w:hAnsi="Arial" w:cs="Arial"/>
              </w:rPr>
              <w:t>Základní část bezpečnostního plánu objektu měkkého cíle:</w:t>
            </w:r>
          </w:p>
          <w:p w14:paraId="11D91D5D" w14:textId="77777777" w:rsidR="00D40C1A" w:rsidRDefault="00D40C1A" w:rsidP="00D40C1A">
            <w:pPr>
              <w:pStyle w:val="Odstavecseseznamem"/>
              <w:numPr>
                <w:ilvl w:val="0"/>
                <w:numId w:val="8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Základní zásady prevence a reakce na napadení, obecně uplatňovaná v celé organizační struktuře </w:t>
            </w:r>
            <w:r w:rsidRPr="0065041A">
              <w:rPr>
                <w:rFonts w:ascii="Arial" w:hAnsi="Arial" w:cs="Arial"/>
                <w:sz w:val="22"/>
                <w:szCs w:val="22"/>
              </w:rPr>
              <w:t>Krajské zdravotní, a.s.</w:t>
            </w:r>
          </w:p>
          <w:p w14:paraId="514828E3" w14:textId="77777777" w:rsidR="00D40C1A" w:rsidRPr="00ED41B9" w:rsidRDefault="00D40C1A" w:rsidP="00D40C1A">
            <w:pPr>
              <w:pStyle w:val="Odstavecseseznamem"/>
              <w:numPr>
                <w:ilvl w:val="0"/>
                <w:numId w:val="8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 xml:space="preserve">Základní údaje o </w:t>
            </w:r>
            <w:r>
              <w:rPr>
                <w:rFonts w:ascii="Arial" w:hAnsi="Arial" w:cs="Arial"/>
                <w:sz w:val="22"/>
                <w:szCs w:val="22"/>
              </w:rPr>
              <w:t xml:space="preserve">odštěpném závodu, jako </w:t>
            </w:r>
            <w:r w:rsidRPr="00ED41B9">
              <w:rPr>
                <w:rFonts w:ascii="Arial" w:hAnsi="Arial" w:cs="Arial"/>
                <w:sz w:val="22"/>
                <w:szCs w:val="22"/>
              </w:rPr>
              <w:t>subjektu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potenciálního napadení</w:t>
            </w:r>
            <w:r w:rsidRPr="00ED41B9">
              <w:rPr>
                <w:rFonts w:ascii="Arial" w:hAnsi="Arial" w:cs="Arial"/>
                <w:sz w:val="22"/>
                <w:szCs w:val="22"/>
              </w:rPr>
              <w:t xml:space="preserve"> a objektu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D41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ve kterém se nachází</w:t>
            </w:r>
            <w:r w:rsidRPr="00ED41B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8557DD5" w14:textId="77777777" w:rsidR="00D40C1A" w:rsidRPr="00ED41B9" w:rsidRDefault="00D40C1A" w:rsidP="00D40C1A">
            <w:pPr>
              <w:pStyle w:val="Odstavecseseznamem"/>
              <w:numPr>
                <w:ilvl w:val="0"/>
                <w:numId w:val="8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Situační plán objektu s rozdělením na základní bezpečnostní zóny;</w:t>
            </w:r>
          </w:p>
          <w:p w14:paraId="62C92766" w14:textId="77777777" w:rsidR="00D40C1A" w:rsidRPr="00ED41B9" w:rsidRDefault="00D40C1A" w:rsidP="00D40C1A">
            <w:pPr>
              <w:pStyle w:val="Odstavecseseznamem"/>
              <w:numPr>
                <w:ilvl w:val="0"/>
                <w:numId w:val="8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Koordinační štáb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 w:rsidRPr="0065041A">
              <w:rPr>
                <w:rFonts w:ascii="Arial" w:hAnsi="Arial" w:cs="Arial"/>
                <w:sz w:val="22"/>
                <w:szCs w:val="22"/>
              </w:rPr>
              <w:t>Krajské zdravotní, a.s.</w:t>
            </w:r>
            <w:r>
              <w:rPr>
                <w:rFonts w:ascii="Arial" w:hAnsi="Arial" w:cs="Arial"/>
                <w:sz w:val="22"/>
                <w:szCs w:val="22"/>
              </w:rPr>
              <w:t xml:space="preserve"> a odštěpného závodu jako</w:t>
            </w:r>
            <w:r w:rsidRPr="00ED41B9">
              <w:rPr>
                <w:rFonts w:ascii="Arial" w:hAnsi="Arial" w:cs="Arial"/>
                <w:sz w:val="22"/>
                <w:szCs w:val="22"/>
              </w:rPr>
              <w:t xml:space="preserve"> subjektu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tvořícího potenciální </w:t>
            </w:r>
            <w:r w:rsidRPr="00ED41B9">
              <w:rPr>
                <w:rFonts w:ascii="Arial" w:hAnsi="Arial" w:cs="Arial"/>
                <w:sz w:val="22"/>
                <w:szCs w:val="22"/>
              </w:rPr>
              <w:t>měkk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Pr="00ED41B9">
              <w:rPr>
                <w:rFonts w:ascii="Arial" w:hAnsi="Arial" w:cs="Arial"/>
                <w:sz w:val="22"/>
                <w:szCs w:val="22"/>
              </w:rPr>
              <w:t xml:space="preserve"> cíl;</w:t>
            </w:r>
          </w:p>
          <w:p w14:paraId="59F957C8" w14:textId="77777777" w:rsidR="00D40C1A" w:rsidRDefault="00D40C1A" w:rsidP="00D40C1A">
            <w:pPr>
              <w:pStyle w:val="Odstavecseseznamem"/>
              <w:numPr>
                <w:ilvl w:val="0"/>
                <w:numId w:val="8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 xml:space="preserve">Seznam nepřijatelných vnějších a vnitřních bezpečnostních rizik, včetně návrhu na </w:t>
            </w:r>
            <w:r>
              <w:rPr>
                <w:rFonts w:ascii="Arial" w:hAnsi="Arial" w:cs="Arial"/>
                <w:sz w:val="22"/>
                <w:szCs w:val="22"/>
              </w:rPr>
              <w:t xml:space="preserve">jejich </w:t>
            </w:r>
            <w:r w:rsidRPr="00ED41B9">
              <w:rPr>
                <w:rFonts w:ascii="Arial" w:hAnsi="Arial" w:cs="Arial"/>
                <w:sz w:val="22"/>
                <w:szCs w:val="22"/>
              </w:rPr>
              <w:t>ošetření.</w:t>
            </w:r>
          </w:p>
          <w:p w14:paraId="4DA98ACB" w14:textId="77777777" w:rsidR="00D40C1A" w:rsidRPr="00162552" w:rsidRDefault="00D40C1A" w:rsidP="00D40C1A">
            <w:pPr>
              <w:ind w:left="1134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7C3E603D" w14:textId="77777777" w:rsidR="00D40C1A" w:rsidRPr="00D40C1A" w:rsidRDefault="00D40C1A" w:rsidP="00D40C1A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D40C1A">
              <w:rPr>
                <w:rFonts w:ascii="Arial" w:hAnsi="Arial" w:cs="Arial"/>
              </w:rPr>
              <w:t>Operativní část bezpečnostního plánu objektu měkkého cíle:</w:t>
            </w:r>
          </w:p>
          <w:p w14:paraId="7FFF03D6" w14:textId="77777777" w:rsidR="00D40C1A" w:rsidRPr="00ED41B9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Koordinační plán pro pověřené pracovníky a fyzickou ostrahu;</w:t>
            </w:r>
          </w:p>
          <w:p w14:paraId="7543165C" w14:textId="77777777" w:rsidR="00D40C1A" w:rsidRPr="00ED41B9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Plán vyrozumění - komunikační plán pro pověřené pracovníky a fyzickou ostrahu;</w:t>
            </w:r>
          </w:p>
          <w:p w14:paraId="29BDBDBC" w14:textId="77777777" w:rsidR="00D40C1A" w:rsidRPr="00ED41B9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Realizace opatření v oblasti režimové ochrany;</w:t>
            </w:r>
          </w:p>
          <w:p w14:paraId="6F24A7F1" w14:textId="77777777" w:rsidR="00D40C1A" w:rsidRPr="00ED41B9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Realizace opatření v oblasti technické ochrany, pokyny pro obsluhu systémů technické ochrany;</w:t>
            </w:r>
          </w:p>
          <w:p w14:paraId="6C4BAFCD" w14:textId="77777777" w:rsidR="00D40C1A" w:rsidRPr="00ED41B9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Realizace opatření v oblasti fyzické ostrahy;</w:t>
            </w:r>
          </w:p>
          <w:p w14:paraId="2EA43100" w14:textId="77777777" w:rsidR="00D40C1A" w:rsidRDefault="00D40C1A" w:rsidP="00D40C1A">
            <w:pPr>
              <w:pStyle w:val="Odstavecseseznamem"/>
              <w:numPr>
                <w:ilvl w:val="0"/>
                <w:numId w:val="9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Postupy řešení a realizovaná opatření v oblasti řešení mimořádných událostí (typové postupy řešení mimořádných událostí, procedura "</w:t>
            </w:r>
            <w:proofErr w:type="spellStart"/>
            <w:r w:rsidRPr="00ED41B9">
              <w:rPr>
                <w:rFonts w:ascii="Arial" w:hAnsi="Arial" w:cs="Arial"/>
                <w:sz w:val="22"/>
                <w:szCs w:val="22"/>
              </w:rPr>
              <w:t>lock</w:t>
            </w:r>
            <w:proofErr w:type="spellEnd"/>
            <w:r w:rsidRPr="00ED41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D41B9">
              <w:rPr>
                <w:rFonts w:ascii="Arial" w:hAnsi="Arial" w:cs="Arial"/>
                <w:sz w:val="22"/>
                <w:szCs w:val="22"/>
              </w:rPr>
              <w:t>down</w:t>
            </w:r>
            <w:proofErr w:type="spellEnd"/>
            <w:r w:rsidRPr="00ED41B9">
              <w:rPr>
                <w:rFonts w:ascii="Arial" w:hAnsi="Arial" w:cs="Arial"/>
                <w:sz w:val="22"/>
                <w:szCs w:val="22"/>
              </w:rPr>
              <w:t>"</w:t>
            </w:r>
            <w:r>
              <w:rPr>
                <w:rFonts w:ascii="Arial" w:hAnsi="Arial" w:cs="Arial"/>
                <w:sz w:val="22"/>
                <w:szCs w:val="22"/>
              </w:rPr>
              <w:t xml:space="preserve"> apod.</w:t>
            </w:r>
            <w:r w:rsidRPr="00ED41B9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F8ABA2" w14:textId="77777777" w:rsidR="00D40C1A" w:rsidRPr="00162552" w:rsidRDefault="00D40C1A" w:rsidP="00D40C1A">
            <w:pPr>
              <w:ind w:left="1134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3DDD4F80" w14:textId="77777777" w:rsidR="00D40C1A" w:rsidRPr="00D40C1A" w:rsidRDefault="00D40C1A" w:rsidP="00D40C1A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D40C1A">
              <w:rPr>
                <w:rFonts w:ascii="Arial" w:hAnsi="Arial" w:cs="Arial"/>
              </w:rPr>
              <w:lastRenderedPageBreak/>
              <w:t>Pomocná část bezpečnostního plánu měkkého cíle</w:t>
            </w:r>
          </w:p>
          <w:p w14:paraId="6E3FBFD5" w14:textId="77777777" w:rsidR="00D40C1A" w:rsidRPr="00ED41B9" w:rsidRDefault="00D40C1A" w:rsidP="00D40C1A">
            <w:pPr>
              <w:pStyle w:val="Odstavecseseznamem"/>
              <w:numPr>
                <w:ilvl w:val="0"/>
                <w:numId w:val="10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Přehled právních předpisů využitelných v zajištění bezpečnosti měkkého cíle;</w:t>
            </w:r>
          </w:p>
          <w:p w14:paraId="1EAF4285" w14:textId="77777777" w:rsidR="00D40C1A" w:rsidRPr="00ED41B9" w:rsidRDefault="00D40C1A" w:rsidP="00D40C1A">
            <w:pPr>
              <w:pStyle w:val="Odstavecseseznamem"/>
              <w:numPr>
                <w:ilvl w:val="0"/>
                <w:numId w:val="10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Zásady manipulace s bezpečnostním plánem měkkého cíle;</w:t>
            </w:r>
          </w:p>
          <w:p w14:paraId="4497B0C6" w14:textId="77777777" w:rsidR="00D40C1A" w:rsidRPr="00ED41B9" w:rsidRDefault="00D40C1A" w:rsidP="00D40C1A">
            <w:pPr>
              <w:pStyle w:val="Odstavecseseznamem"/>
              <w:numPr>
                <w:ilvl w:val="0"/>
                <w:numId w:val="10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Přehled uzavřených smluv k zajištění provedení opatření;</w:t>
            </w:r>
          </w:p>
          <w:p w14:paraId="0A656836" w14:textId="77777777" w:rsidR="00D40C1A" w:rsidRPr="00ED41B9" w:rsidRDefault="00D40C1A" w:rsidP="00D40C1A">
            <w:pPr>
              <w:pStyle w:val="Odstavecseseznamem"/>
              <w:numPr>
                <w:ilvl w:val="0"/>
                <w:numId w:val="10"/>
              </w:numPr>
              <w:ind w:hanging="29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1B9">
              <w:rPr>
                <w:rFonts w:ascii="Arial" w:hAnsi="Arial" w:cs="Arial"/>
                <w:sz w:val="22"/>
                <w:szCs w:val="22"/>
              </w:rPr>
              <w:t>Záznam o provedení kontroly a aktualizace dokumentace bezpečnostního plánu.</w:t>
            </w:r>
          </w:p>
          <w:p w14:paraId="6F5B8FA5" w14:textId="77777777" w:rsidR="00D40C1A" w:rsidRPr="006F53E2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6A29757" w14:textId="77777777" w:rsidR="006F53E2" w:rsidRPr="006F53E2" w:rsidRDefault="00101306" w:rsidP="006F53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Doplněný o o</w:t>
            </w:r>
            <w:r w:rsidR="006F53E2" w:rsidRPr="006F53E2">
              <w:rPr>
                <w:sz w:val="22"/>
                <w:szCs w:val="22"/>
              </w:rPr>
              <w:t xml:space="preserve">perativní karty/bezpečnostní </w:t>
            </w:r>
            <w:proofErr w:type="spellStart"/>
            <w:r w:rsidR="006F53E2" w:rsidRPr="006F53E2">
              <w:rPr>
                <w:sz w:val="22"/>
                <w:szCs w:val="22"/>
              </w:rPr>
              <w:t>checklisty</w:t>
            </w:r>
            <w:proofErr w:type="spellEnd"/>
            <w:r w:rsidR="006F53E2" w:rsidRPr="006F53E2">
              <w:rPr>
                <w:sz w:val="22"/>
                <w:szCs w:val="22"/>
              </w:rPr>
              <w:t xml:space="preserve"> (bezpečnostní procedury) usnadňující postupy v případě vzniku bezpečnostně nestandardní situace pro následující oblasti:</w:t>
            </w:r>
          </w:p>
          <w:p w14:paraId="4694BBBF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 </w:t>
            </w:r>
          </w:p>
          <w:p w14:paraId="52F371BE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a) Pohrůžka bombou </w:t>
            </w:r>
          </w:p>
          <w:p w14:paraId="605F5A51" w14:textId="77777777" w:rsidR="00D40C1A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b) Útok výbušninou (vyjma za použití vozidla) </w:t>
            </w:r>
          </w:p>
          <w:p w14:paraId="4518BC87" w14:textId="77777777" w:rsidR="00D40C1A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6F53E2" w:rsidRPr="006F53E2">
              <w:rPr>
                <w:sz w:val="22"/>
                <w:szCs w:val="22"/>
              </w:rPr>
              <w:t xml:space="preserve">Sebevražedný útok výbušninou </w:t>
            </w:r>
          </w:p>
          <w:p w14:paraId="61055E7C" w14:textId="77777777" w:rsidR="006F53E2" w:rsidRPr="006F53E2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6F53E2" w:rsidRPr="006F53E2">
              <w:rPr>
                <w:sz w:val="22"/>
                <w:szCs w:val="22"/>
              </w:rPr>
              <w:t xml:space="preserve">Výbušnina v zaparkovaném vozidle </w:t>
            </w:r>
          </w:p>
          <w:p w14:paraId="260693EA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c) Útok střelnou/chladnou zbraní </w:t>
            </w:r>
          </w:p>
          <w:p w14:paraId="65653BD1" w14:textId="77777777" w:rsidR="006F53E2" w:rsidRP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 xml:space="preserve">d) Vzetí rukojmí </w:t>
            </w:r>
          </w:p>
          <w:p w14:paraId="77B4A986" w14:textId="77777777" w:rsidR="006F53E2" w:rsidRDefault="006F53E2" w:rsidP="006F53E2">
            <w:pPr>
              <w:pStyle w:val="Default"/>
              <w:jc w:val="both"/>
              <w:rPr>
                <w:sz w:val="22"/>
                <w:szCs w:val="22"/>
              </w:rPr>
            </w:pPr>
            <w:r w:rsidRPr="006F53E2">
              <w:rPr>
                <w:sz w:val="22"/>
                <w:szCs w:val="22"/>
              </w:rPr>
              <w:t>e) Evakuační stav</w:t>
            </w:r>
          </w:p>
          <w:p w14:paraId="68D86965" w14:textId="77777777" w:rsidR="00D40C1A" w:rsidRDefault="00D40C1A" w:rsidP="006F53E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150414D" w14:textId="77777777" w:rsidR="00D40C1A" w:rsidRDefault="00D40C1A" w:rsidP="00D40C1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40C1A">
              <w:rPr>
                <w:b/>
                <w:sz w:val="22"/>
                <w:szCs w:val="22"/>
              </w:rPr>
              <w:t xml:space="preserve">Podrobné informace ke struktuře </w:t>
            </w:r>
            <w:r>
              <w:rPr>
                <w:b/>
                <w:sz w:val="22"/>
                <w:szCs w:val="22"/>
              </w:rPr>
              <w:t>Operativních karet</w:t>
            </w:r>
            <w:r w:rsidRPr="00D40C1A">
              <w:rPr>
                <w:b/>
                <w:sz w:val="22"/>
                <w:szCs w:val="22"/>
              </w:rPr>
              <w:t>:</w:t>
            </w:r>
          </w:p>
          <w:p w14:paraId="0EE5F93F" w14:textId="77777777" w:rsidR="00D40C1A" w:rsidRDefault="00D40C1A" w:rsidP="00D40C1A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2797AA4C" w14:textId="77777777" w:rsidR="00D40C1A" w:rsidRPr="00D40C1A" w:rsidRDefault="00D40C1A" w:rsidP="00D40C1A">
            <w:pPr>
              <w:pStyle w:val="Default"/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Všechny operativní karty budou mít strukturu postupových scénářů/časových harmonogramů, odvíjejících se od času „Č“. Za čas Č je považován čas signálu vyhlášení přechodu na režim dané situace. Situace budou srozumitelně rozlišeny, tak aby nemohlo při vyhlášení dojít k záměně. Na kartě bude uvedeno:</w:t>
            </w:r>
          </w:p>
          <w:p w14:paraId="006CF93C" w14:textId="77777777" w:rsidR="00D40C1A" w:rsidRPr="00D40C1A" w:rsidRDefault="00D40C1A" w:rsidP="00D40C1A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FA21B2E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identifikace situace;</w:t>
            </w:r>
          </w:p>
          <w:p w14:paraId="38F9B03E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heslo/ signál přechodu do popsaného režimu;</w:t>
            </w:r>
          </w:p>
          <w:p w14:paraId="5DEB1B8E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harmonogram úkolů s termínem plnění Č+;</w:t>
            </w:r>
          </w:p>
          <w:p w14:paraId="1F8CF90B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 xml:space="preserve">termíny hlášení  KOMU/CO/Č+ ; </w:t>
            </w:r>
          </w:p>
          <w:p w14:paraId="7E3AE865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ukončení činnosti Č+</w:t>
            </w:r>
          </w:p>
          <w:p w14:paraId="34F25CE2" w14:textId="77777777" w:rsidR="00D40C1A" w:rsidRPr="00D40C1A" w:rsidRDefault="00D40C1A" w:rsidP="00D40C1A">
            <w:pPr>
              <w:pStyle w:val="Default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přechod k plnění následných úkolů KDE/CO/Č+</w:t>
            </w:r>
          </w:p>
          <w:p w14:paraId="50E21D0C" w14:textId="77777777" w:rsidR="00D40C1A" w:rsidRPr="00D40C1A" w:rsidRDefault="00D40C1A" w:rsidP="00D40C1A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0D813220" w14:textId="77777777" w:rsidR="00D40C1A" w:rsidRPr="006F53E2" w:rsidRDefault="00D40C1A" w:rsidP="00D40C1A">
            <w:pPr>
              <w:pStyle w:val="Default"/>
              <w:jc w:val="both"/>
              <w:rPr>
                <w:sz w:val="22"/>
                <w:szCs w:val="22"/>
              </w:rPr>
            </w:pPr>
            <w:r w:rsidRPr="00D40C1A">
              <w:rPr>
                <w:sz w:val="22"/>
                <w:szCs w:val="22"/>
              </w:rPr>
              <w:t>Operativní karty budou vypracovány pro všechny odštěpné závody Krajské zdravotní, a.s. a budou respektovat specifika vnitřního i vnějšího prostředí. Včetně specifik místní součinnosti se složkami IZS.</w:t>
            </w:r>
          </w:p>
          <w:p w14:paraId="306CA428" w14:textId="77777777" w:rsidR="006F53E2" w:rsidRPr="006F53E2" w:rsidRDefault="006F53E2" w:rsidP="006F53E2">
            <w:pPr>
              <w:jc w:val="both"/>
              <w:rPr>
                <w:rFonts w:ascii="Arial" w:hAnsi="Arial" w:cs="Arial"/>
                <w:i/>
              </w:rPr>
            </w:pPr>
          </w:p>
          <w:p w14:paraId="52E264A7" w14:textId="77777777" w:rsidR="006F53E2" w:rsidRPr="002A3117" w:rsidRDefault="00F30893" w:rsidP="00F30893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Dílčí projekt č. 3 - Školení</w:t>
            </w:r>
          </w:p>
        </w:tc>
      </w:tr>
    </w:tbl>
    <w:p w14:paraId="6B2A2BB9" w14:textId="77777777" w:rsidR="00D40C1A" w:rsidRPr="00D40C1A" w:rsidRDefault="00D40C1A" w:rsidP="00D40C1A">
      <w:pPr>
        <w:jc w:val="both"/>
        <w:rPr>
          <w:rFonts w:ascii="Arial" w:hAnsi="Arial" w:cs="Arial"/>
          <w:b/>
        </w:rPr>
      </w:pPr>
      <w:r w:rsidRPr="00D40C1A">
        <w:rPr>
          <w:rFonts w:ascii="Arial" w:hAnsi="Arial" w:cs="Arial"/>
        </w:rPr>
        <w:lastRenderedPageBreak/>
        <w:t xml:space="preserve">Teoretická východiska dílčího projektu č. 3: Za základní teoreticko-metodologická východiska pro tvorbu Bezpečnostního plánu a bezpečnostních procedur ochrany jednotlivých nemocnic považujeme Základy ochrany měkkých cílů metodika (dostupné online: na stránkách Ministerstva vnitra ČR </w:t>
      </w:r>
      <w:hyperlink r:id="rId17" w:history="1">
        <w:r w:rsidRPr="00D40C1A">
          <w:rPr>
            <w:rStyle w:val="Hypertextovodkaz"/>
            <w:rFonts w:ascii="Arial" w:hAnsi="Arial" w:cs="Arial"/>
          </w:rPr>
          <w:t>ZDE</w:t>
        </w:r>
      </w:hyperlink>
      <w:r w:rsidRPr="00D40C1A">
        <w:rPr>
          <w:rFonts w:ascii="Arial" w:hAnsi="Arial" w:cs="Arial"/>
        </w:rPr>
        <w:t xml:space="preserve">: </w:t>
      </w:r>
      <w:hyperlink r:id="rId18" w:history="1">
        <w:r w:rsidRPr="00D40C1A">
          <w:rPr>
            <w:rStyle w:val="Hypertextovodkaz"/>
            <w:rFonts w:ascii="Arial" w:hAnsi="Arial" w:cs="Arial"/>
          </w:rPr>
          <w:t>https://www.mvcr.cz/cthh/soubor/terorismus-web-dokumenty-metodika-zaklady-ochrany-mekkych-cilu-pdf.aspx</w:t>
        </w:r>
      </w:hyperlink>
      <w:r w:rsidRPr="00D40C1A">
        <w:rPr>
          <w:rFonts w:ascii="Arial" w:hAnsi="Arial" w:cs="Arial"/>
        </w:rPr>
        <w:t xml:space="preserve"> ), dále 10 principů </w:t>
      </w:r>
      <w:proofErr w:type="spellStart"/>
      <w:r w:rsidRPr="00D40C1A">
        <w:rPr>
          <w:rFonts w:ascii="Arial" w:hAnsi="Arial" w:cs="Arial"/>
        </w:rPr>
        <w:t>zodolnění</w:t>
      </w:r>
      <w:proofErr w:type="spellEnd"/>
      <w:r w:rsidRPr="00D40C1A">
        <w:rPr>
          <w:rFonts w:ascii="Arial" w:hAnsi="Arial" w:cs="Arial"/>
        </w:rPr>
        <w:t xml:space="preserve"> měkkého cíle (dostupné online na stánkách Ministerstva vnitra ČR </w:t>
      </w:r>
      <w:hyperlink r:id="rId19" w:history="1">
        <w:r w:rsidRPr="00D40C1A">
          <w:rPr>
            <w:rStyle w:val="Hypertextovodkaz"/>
            <w:rFonts w:ascii="Arial" w:hAnsi="Arial" w:cs="Arial"/>
          </w:rPr>
          <w:t>ZDE</w:t>
        </w:r>
      </w:hyperlink>
      <w:r w:rsidRPr="00D40C1A">
        <w:rPr>
          <w:rFonts w:ascii="Arial" w:hAnsi="Arial" w:cs="Arial"/>
        </w:rPr>
        <w:t xml:space="preserve">: </w:t>
      </w:r>
      <w:hyperlink r:id="rId20" w:history="1">
        <w:r w:rsidRPr="00D40C1A">
          <w:rPr>
            <w:rStyle w:val="Hypertextovodkaz"/>
            <w:rFonts w:ascii="Arial" w:hAnsi="Arial" w:cs="Arial"/>
          </w:rPr>
          <w:t>https://www.mvcr.cz/cthh/soubor/brozura-10-principu-zodolneni-mekkeho-cile-pdf.aspx</w:t>
        </w:r>
      </w:hyperlink>
      <w:r w:rsidRPr="00D40C1A">
        <w:rPr>
          <w:rFonts w:ascii="Arial" w:hAnsi="Arial" w:cs="Arial"/>
        </w:rPr>
        <w:t xml:space="preserve"> )</w:t>
      </w:r>
    </w:p>
    <w:p w14:paraId="4BDC4C92" w14:textId="77777777" w:rsidR="00997767" w:rsidRDefault="00997767" w:rsidP="008337D9">
      <w:pPr>
        <w:jc w:val="both"/>
        <w:rPr>
          <w:rFonts w:ascii="Arial" w:hAnsi="Arial" w:cs="Arial"/>
        </w:rPr>
      </w:pPr>
      <w:r w:rsidRPr="006F53E2">
        <w:rPr>
          <w:rFonts w:ascii="Arial" w:hAnsi="Arial" w:cs="Arial"/>
          <w:b/>
        </w:rPr>
        <w:t xml:space="preserve">Dílčí cíl 3: </w:t>
      </w:r>
      <w:r w:rsidRPr="006F53E2">
        <w:rPr>
          <w:rFonts w:ascii="Arial" w:hAnsi="Arial" w:cs="Arial"/>
        </w:rPr>
        <w:t>Proškolení, co nejširšího spektra zaměstnanců Krajské zdravotní, a.s. ohledně dodržování bezpečnostních standardů a bezpečnostních procedur pro krizové události související s útokem na měkký cíl. (Dílčí projekt č. 3)</w:t>
      </w:r>
    </w:p>
    <w:p w14:paraId="5D725A53" w14:textId="77777777" w:rsidR="006F53E2" w:rsidRPr="006F53E2" w:rsidRDefault="006F53E2" w:rsidP="006F53E2">
      <w:pPr>
        <w:jc w:val="both"/>
        <w:rPr>
          <w:rFonts w:ascii="Arial" w:hAnsi="Arial" w:cs="Arial"/>
          <w:b/>
        </w:rPr>
      </w:pPr>
      <w:r w:rsidRPr="006F53E2">
        <w:rPr>
          <w:rFonts w:ascii="Arial" w:hAnsi="Arial" w:cs="Arial"/>
          <w:b/>
        </w:rPr>
        <w:t xml:space="preserve">Výstup dílčího projektu č. </w:t>
      </w:r>
      <w:r>
        <w:rPr>
          <w:rFonts w:ascii="Arial" w:hAnsi="Arial" w:cs="Arial"/>
          <w:b/>
        </w:rPr>
        <w:t>3</w:t>
      </w:r>
      <w:r w:rsidRPr="006F53E2">
        <w:rPr>
          <w:rFonts w:ascii="Arial" w:hAnsi="Arial" w:cs="Arial"/>
          <w:b/>
        </w:rPr>
        <w:t xml:space="preserve">: </w:t>
      </w:r>
    </w:p>
    <w:p w14:paraId="07000177" w14:textId="77777777" w:rsidR="00101306" w:rsidRDefault="006F53E2" w:rsidP="00101306">
      <w:pPr>
        <w:jc w:val="both"/>
        <w:rPr>
          <w:rFonts w:ascii="Arial" w:hAnsi="Arial" w:cs="Arial"/>
        </w:rPr>
      </w:pPr>
      <w:r w:rsidRPr="006F53E2">
        <w:rPr>
          <w:rFonts w:ascii="Arial" w:hAnsi="Arial" w:cs="Arial"/>
        </w:rPr>
        <w:lastRenderedPageBreak/>
        <w:t>Proškolené relevantní skupiny zaměstnanců v oblasti ochrany měkkých cílů (cílová skupina, zaměstnanci zajišťující bezpečnost, případně další identifikované skupiny zaměstnanců během projektu)</w:t>
      </w:r>
      <w:r w:rsidR="00101306">
        <w:rPr>
          <w:rFonts w:ascii="Arial" w:hAnsi="Arial" w:cs="Arial"/>
        </w:rPr>
        <w:t xml:space="preserve">. </w:t>
      </w:r>
      <w:r w:rsidRPr="006F53E2">
        <w:rPr>
          <w:rFonts w:ascii="Arial" w:hAnsi="Arial" w:cs="Arial"/>
        </w:rPr>
        <w:t xml:space="preserve"> </w:t>
      </w:r>
    </w:p>
    <w:p w14:paraId="2644E782" w14:textId="77777777" w:rsidR="00101306" w:rsidRPr="00101306" w:rsidRDefault="00101306" w:rsidP="00101306">
      <w:pPr>
        <w:jc w:val="both"/>
        <w:rPr>
          <w:rFonts w:ascii="Arial" w:hAnsi="Arial" w:cs="Arial"/>
          <w:color w:val="000000"/>
        </w:rPr>
      </w:pPr>
      <w:r w:rsidRPr="00101306">
        <w:rPr>
          <w:rFonts w:ascii="Arial" w:hAnsi="Arial" w:cs="Arial"/>
          <w:color w:val="000000"/>
        </w:rPr>
        <w:t>8x Školící akce (celkem 40 hod): 1x Nemocnice Děčín</w:t>
      </w:r>
      <w:r>
        <w:rPr>
          <w:rFonts w:ascii="Arial" w:hAnsi="Arial" w:cs="Arial"/>
          <w:color w:val="000000"/>
        </w:rPr>
        <w:t xml:space="preserve"> (5 hod)</w:t>
      </w:r>
      <w:r w:rsidRPr="00101306">
        <w:rPr>
          <w:rFonts w:ascii="Arial" w:hAnsi="Arial" w:cs="Arial"/>
          <w:color w:val="000000"/>
        </w:rPr>
        <w:t>, 2x Masarykova nemocnice v Ústí n. L.</w:t>
      </w:r>
      <w:r>
        <w:rPr>
          <w:rFonts w:ascii="Arial" w:hAnsi="Arial" w:cs="Arial"/>
          <w:color w:val="000000"/>
        </w:rPr>
        <w:t xml:space="preserve"> (10 hod)</w:t>
      </w:r>
      <w:r w:rsidRPr="00101306">
        <w:rPr>
          <w:rFonts w:ascii="Arial" w:hAnsi="Arial" w:cs="Arial"/>
          <w:color w:val="000000"/>
        </w:rPr>
        <w:t>, 1x Nemocnice Teplice</w:t>
      </w:r>
      <w:r>
        <w:rPr>
          <w:rFonts w:ascii="Arial" w:hAnsi="Arial" w:cs="Arial"/>
          <w:color w:val="000000"/>
        </w:rPr>
        <w:t xml:space="preserve"> (5 hod)</w:t>
      </w:r>
      <w:r w:rsidRPr="00101306">
        <w:rPr>
          <w:rFonts w:ascii="Arial" w:hAnsi="Arial" w:cs="Arial"/>
          <w:color w:val="000000"/>
        </w:rPr>
        <w:t>, 2x Nemocnice Most</w:t>
      </w:r>
      <w:r>
        <w:rPr>
          <w:rFonts w:ascii="Arial" w:hAnsi="Arial" w:cs="Arial"/>
          <w:color w:val="000000"/>
        </w:rPr>
        <w:t xml:space="preserve"> (10 hod)</w:t>
      </w:r>
      <w:r w:rsidRPr="00101306">
        <w:rPr>
          <w:rFonts w:ascii="Arial" w:hAnsi="Arial" w:cs="Arial"/>
          <w:color w:val="000000"/>
        </w:rPr>
        <w:t xml:space="preserve">, 2x Nemocnice Chomutov </w:t>
      </w:r>
      <w:r>
        <w:rPr>
          <w:rFonts w:ascii="Arial" w:hAnsi="Arial" w:cs="Arial"/>
          <w:color w:val="000000"/>
        </w:rPr>
        <w:t>(10 hod).</w:t>
      </w:r>
    </w:p>
    <w:p w14:paraId="3C721F53" w14:textId="77777777" w:rsidR="006F53E2" w:rsidRDefault="006F53E2" w:rsidP="008337D9">
      <w:pPr>
        <w:jc w:val="both"/>
        <w:rPr>
          <w:rFonts w:ascii="Arial" w:hAnsi="Arial" w:cs="Arial"/>
        </w:rPr>
      </w:pPr>
      <w:r w:rsidRPr="006F53E2">
        <w:rPr>
          <w:rFonts w:ascii="Arial" w:hAnsi="Arial" w:cs="Arial"/>
        </w:rPr>
        <w:t>Didaktický materiál školení – prezentace včetně ověřovacích testů.</w:t>
      </w:r>
    </w:p>
    <w:p w14:paraId="0128765E" w14:textId="77777777" w:rsidR="00C77FDA" w:rsidRDefault="00C77FDA" w:rsidP="00C77FDA">
      <w:pPr>
        <w:pStyle w:val="Default"/>
        <w:jc w:val="both"/>
        <w:rPr>
          <w:b/>
          <w:sz w:val="22"/>
          <w:szCs w:val="22"/>
        </w:rPr>
      </w:pPr>
      <w:r w:rsidRPr="00D40C1A">
        <w:rPr>
          <w:b/>
          <w:sz w:val="22"/>
          <w:szCs w:val="22"/>
        </w:rPr>
        <w:t xml:space="preserve">Podrobné informace ke struktuře </w:t>
      </w:r>
      <w:r>
        <w:rPr>
          <w:b/>
          <w:sz w:val="22"/>
          <w:szCs w:val="22"/>
        </w:rPr>
        <w:t>Školení a didaktickým materiálům</w:t>
      </w:r>
      <w:r w:rsidRPr="00D40C1A">
        <w:rPr>
          <w:b/>
          <w:sz w:val="22"/>
          <w:szCs w:val="22"/>
        </w:rPr>
        <w:t>:</w:t>
      </w:r>
    </w:p>
    <w:p w14:paraId="0851A501" w14:textId="77777777" w:rsidR="00D66840" w:rsidRDefault="00D66840" w:rsidP="00D66840">
      <w:pPr>
        <w:spacing w:after="0"/>
        <w:jc w:val="both"/>
        <w:rPr>
          <w:rFonts w:ascii="Arial" w:hAnsi="Arial" w:cs="Arial"/>
        </w:rPr>
      </w:pPr>
    </w:p>
    <w:p w14:paraId="3F33DB53" w14:textId="77777777" w:rsidR="00D66840" w:rsidRDefault="00D66840" w:rsidP="008337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Školení bude určeno zástupcům pro řízení bezpečnosti – bezpečnostní management, bezpečnostní specialisté, dále vybraným zástupcům vyššího a středního managementu ze zdravotní péče a dále zástupcům středního managementu ostatních podpůrných procesů.</w:t>
      </w:r>
    </w:p>
    <w:p w14:paraId="4371DAD4" w14:textId="77777777" w:rsidR="00D66840" w:rsidRDefault="00D66840" w:rsidP="008337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Školení by mělo obsahovat následující:</w:t>
      </w:r>
    </w:p>
    <w:p w14:paraId="01E4C6BE" w14:textId="77777777" w:rsidR="00D21784" w:rsidRPr="0009177D" w:rsidRDefault="00F30893" w:rsidP="003C321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Školení - </w:t>
      </w:r>
      <w:r w:rsidR="00D21784" w:rsidRPr="0009177D">
        <w:rPr>
          <w:rFonts w:ascii="Arial" w:hAnsi="Arial" w:cs="Arial"/>
          <w:sz w:val="22"/>
          <w:szCs w:val="22"/>
        </w:rPr>
        <w:t>Postupy řešení a realizovaná opatření v oblasti řešení mimořádných událostí (typové postupy řešení mimořádných událostí, procedura "</w:t>
      </w:r>
      <w:proofErr w:type="spellStart"/>
      <w:r w:rsidR="00D21784" w:rsidRPr="0009177D">
        <w:rPr>
          <w:rFonts w:ascii="Arial" w:hAnsi="Arial" w:cs="Arial"/>
          <w:sz w:val="22"/>
          <w:szCs w:val="22"/>
        </w:rPr>
        <w:t>lock</w:t>
      </w:r>
      <w:proofErr w:type="spellEnd"/>
      <w:r w:rsidR="00D21784" w:rsidRPr="000917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21784" w:rsidRPr="0009177D">
        <w:rPr>
          <w:rFonts w:ascii="Arial" w:hAnsi="Arial" w:cs="Arial"/>
          <w:sz w:val="22"/>
          <w:szCs w:val="22"/>
        </w:rPr>
        <w:t>down</w:t>
      </w:r>
      <w:proofErr w:type="spellEnd"/>
      <w:r w:rsidR="00D21784" w:rsidRPr="0009177D">
        <w:rPr>
          <w:rFonts w:ascii="Arial" w:hAnsi="Arial" w:cs="Arial"/>
          <w:sz w:val="22"/>
          <w:szCs w:val="22"/>
        </w:rPr>
        <w:t xml:space="preserve">" apod.) vyplývajících ze zpracovaných operativních karet z pohledu </w:t>
      </w:r>
      <w:r w:rsidR="003C3215" w:rsidRPr="0009177D">
        <w:rPr>
          <w:rFonts w:ascii="Arial" w:hAnsi="Arial" w:cs="Arial"/>
          <w:sz w:val="22"/>
          <w:szCs w:val="22"/>
        </w:rPr>
        <w:t>bezpečnostního managementu a bezpečnostních specialistů.</w:t>
      </w:r>
    </w:p>
    <w:p w14:paraId="40A924B1" w14:textId="77777777" w:rsidR="00A46254" w:rsidRDefault="00F30893" w:rsidP="003C321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Školení - </w:t>
      </w:r>
      <w:r w:rsidR="00A46254" w:rsidRPr="0009177D">
        <w:rPr>
          <w:rFonts w:ascii="Arial" w:hAnsi="Arial" w:cs="Arial"/>
          <w:sz w:val="22"/>
          <w:szCs w:val="22"/>
        </w:rPr>
        <w:t>Postupy řešení a realizovaná opatření v oblasti řešení mimořádných událostí (typové postupy řešení mimořádných událostí, procedura "</w:t>
      </w:r>
      <w:proofErr w:type="spellStart"/>
      <w:r w:rsidR="00A46254" w:rsidRPr="0009177D">
        <w:rPr>
          <w:rFonts w:ascii="Arial" w:hAnsi="Arial" w:cs="Arial"/>
          <w:sz w:val="22"/>
          <w:szCs w:val="22"/>
        </w:rPr>
        <w:t>lock</w:t>
      </w:r>
      <w:proofErr w:type="spellEnd"/>
      <w:r w:rsidR="00A46254" w:rsidRPr="000917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6254" w:rsidRPr="0009177D">
        <w:rPr>
          <w:rFonts w:ascii="Arial" w:hAnsi="Arial" w:cs="Arial"/>
          <w:sz w:val="22"/>
          <w:szCs w:val="22"/>
        </w:rPr>
        <w:t>down</w:t>
      </w:r>
      <w:proofErr w:type="spellEnd"/>
      <w:r w:rsidR="00A46254" w:rsidRPr="0009177D">
        <w:rPr>
          <w:rFonts w:ascii="Arial" w:hAnsi="Arial" w:cs="Arial"/>
          <w:sz w:val="22"/>
          <w:szCs w:val="22"/>
        </w:rPr>
        <w:t xml:space="preserve">" apod.) vyplývajících ze zpracovaných operativních karet z pohledu zaměstnanců „v provozu“ za zdravotnickou i nezdravotnickou část. </w:t>
      </w:r>
    </w:p>
    <w:p w14:paraId="33F16096" w14:textId="77777777" w:rsidR="00F30893" w:rsidRPr="0009177D" w:rsidRDefault="00F30893" w:rsidP="00F30893">
      <w:pPr>
        <w:pStyle w:val="Odstavecseseznamem"/>
        <w:ind w:left="1080"/>
        <w:jc w:val="both"/>
        <w:rPr>
          <w:rFonts w:ascii="Arial" w:hAnsi="Arial" w:cs="Arial"/>
          <w:sz w:val="22"/>
          <w:szCs w:val="22"/>
        </w:rPr>
      </w:pPr>
    </w:p>
    <w:p w14:paraId="4E133382" w14:textId="77777777" w:rsidR="00A46254" w:rsidRPr="0009177D" w:rsidRDefault="00F30893" w:rsidP="003C321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Didaktický materiál - </w:t>
      </w:r>
      <w:r w:rsidR="00A46254" w:rsidRPr="0009177D">
        <w:rPr>
          <w:rFonts w:ascii="Arial" w:hAnsi="Arial" w:cs="Arial"/>
          <w:sz w:val="22"/>
          <w:szCs w:val="22"/>
        </w:rPr>
        <w:t>Zpracování didaktického materiálu včetně případných testů musí být ve formě, kterou lze aplikovat do vlastního e-</w:t>
      </w:r>
      <w:proofErr w:type="spellStart"/>
      <w:r w:rsidR="00A46254" w:rsidRPr="0009177D">
        <w:rPr>
          <w:rFonts w:ascii="Arial" w:hAnsi="Arial" w:cs="Arial"/>
          <w:sz w:val="22"/>
          <w:szCs w:val="22"/>
        </w:rPr>
        <w:t>learnignu</w:t>
      </w:r>
      <w:proofErr w:type="spellEnd"/>
      <w:r w:rsidR="00A46254" w:rsidRPr="0009177D">
        <w:rPr>
          <w:rFonts w:ascii="Arial" w:hAnsi="Arial" w:cs="Arial"/>
          <w:sz w:val="22"/>
          <w:szCs w:val="22"/>
        </w:rPr>
        <w:t xml:space="preserve"> Krajské zdravotní, a.s. s možností proškolení co nejširšího spektra managementu a zaměstnanců Krajské zdravotní, a.s.</w:t>
      </w:r>
    </w:p>
    <w:p w14:paraId="51ABD3F9" w14:textId="77777777" w:rsidR="006F53E2" w:rsidRDefault="006F53E2" w:rsidP="003C3215">
      <w:pPr>
        <w:jc w:val="both"/>
        <w:rPr>
          <w:rFonts w:ascii="Arial" w:hAnsi="Arial" w:cs="Arial"/>
        </w:rPr>
      </w:pPr>
    </w:p>
    <w:p w14:paraId="47EFD7D1" w14:textId="77777777" w:rsidR="001A2537" w:rsidRDefault="001A2537" w:rsidP="003C3215">
      <w:pPr>
        <w:jc w:val="both"/>
        <w:rPr>
          <w:rFonts w:ascii="Arial" w:hAnsi="Arial" w:cs="Arial"/>
        </w:rPr>
      </w:pPr>
    </w:p>
    <w:p w14:paraId="57373707" w14:textId="77777777" w:rsidR="001A2537" w:rsidRPr="00DA60E3" w:rsidRDefault="001A2537" w:rsidP="003C3215">
      <w:pPr>
        <w:jc w:val="both"/>
        <w:rPr>
          <w:rFonts w:ascii="Arial" w:hAnsi="Arial" w:cs="Arial"/>
          <w:b/>
        </w:rPr>
      </w:pPr>
      <w:r w:rsidRPr="00DA60E3">
        <w:rPr>
          <w:rFonts w:ascii="Arial" w:hAnsi="Arial" w:cs="Arial"/>
          <w:b/>
        </w:rPr>
        <w:t>Veškeré zpracované výstupy požaduje objednatel elektronicky</w:t>
      </w:r>
      <w:r w:rsidR="00DA60E3" w:rsidRPr="00DA60E3">
        <w:rPr>
          <w:rFonts w:ascii="Arial" w:hAnsi="Arial" w:cs="Arial"/>
          <w:b/>
        </w:rPr>
        <w:t>.</w:t>
      </w:r>
    </w:p>
    <w:p w14:paraId="7C46FA08" w14:textId="77777777" w:rsidR="00DA60E3" w:rsidRPr="00DA60E3" w:rsidRDefault="00DA60E3" w:rsidP="003C3215">
      <w:pPr>
        <w:jc w:val="both"/>
        <w:rPr>
          <w:rFonts w:ascii="Arial" w:hAnsi="Arial" w:cs="Arial"/>
          <w:b/>
        </w:rPr>
      </w:pPr>
      <w:r w:rsidRPr="00DA60E3">
        <w:rPr>
          <w:rFonts w:ascii="Arial" w:hAnsi="Arial" w:cs="Arial"/>
          <w:b/>
        </w:rPr>
        <w:t xml:space="preserve">Školení požaduje </w:t>
      </w:r>
      <w:r w:rsidR="00740783">
        <w:rPr>
          <w:rFonts w:ascii="Arial" w:hAnsi="Arial" w:cs="Arial"/>
          <w:b/>
        </w:rPr>
        <w:t xml:space="preserve">objednatel </w:t>
      </w:r>
      <w:r w:rsidRPr="00DA60E3">
        <w:rPr>
          <w:rFonts w:ascii="Arial" w:hAnsi="Arial" w:cs="Arial"/>
          <w:b/>
        </w:rPr>
        <w:t>v prezenční formě v místě plnění jednotlivých nemocnic dle smlouvy o dílo</w:t>
      </w:r>
      <w:r w:rsidR="00740783">
        <w:rPr>
          <w:rFonts w:ascii="Arial" w:hAnsi="Arial" w:cs="Arial"/>
          <w:b/>
        </w:rPr>
        <w:t>.</w:t>
      </w:r>
    </w:p>
    <w:p w14:paraId="49F2F3BA" w14:textId="77777777" w:rsidR="00DA60E3" w:rsidRPr="00DA60E3" w:rsidRDefault="00DA60E3" w:rsidP="003C3215">
      <w:pPr>
        <w:jc w:val="both"/>
        <w:rPr>
          <w:rFonts w:ascii="Arial" w:hAnsi="Arial" w:cs="Arial"/>
          <w:b/>
        </w:rPr>
      </w:pPr>
      <w:r w:rsidRPr="00DA60E3">
        <w:rPr>
          <w:rFonts w:ascii="Arial" w:hAnsi="Arial" w:cs="Arial"/>
          <w:b/>
        </w:rPr>
        <w:t>Didaktické materiály požaduje objednatel elektronicky ve formátech MS Office</w:t>
      </w:r>
      <w:r w:rsidR="00740783">
        <w:rPr>
          <w:rFonts w:ascii="Arial" w:hAnsi="Arial" w:cs="Arial"/>
          <w:b/>
        </w:rPr>
        <w:t xml:space="preserve">, </w:t>
      </w:r>
      <w:r w:rsidR="00740783" w:rsidRPr="00616CBA">
        <w:rPr>
          <w:rFonts w:ascii="Arial" w:hAnsi="Arial" w:cs="Arial"/>
          <w:b/>
        </w:rPr>
        <w:t xml:space="preserve">které budou kompatibilní se SW </w:t>
      </w:r>
      <w:proofErr w:type="spellStart"/>
      <w:r w:rsidR="00740783" w:rsidRPr="00616CBA">
        <w:rPr>
          <w:rFonts w:ascii="Arial" w:hAnsi="Arial" w:cs="Arial"/>
          <w:b/>
        </w:rPr>
        <w:t>Vema</w:t>
      </w:r>
      <w:proofErr w:type="spellEnd"/>
      <w:r w:rsidR="00740783" w:rsidRPr="00616CBA">
        <w:rPr>
          <w:rFonts w:ascii="Arial" w:hAnsi="Arial" w:cs="Arial"/>
          <w:b/>
        </w:rPr>
        <w:t>.</w:t>
      </w:r>
      <w:r w:rsidR="00740783">
        <w:rPr>
          <w:rFonts w:ascii="Arial" w:hAnsi="Arial" w:cs="Arial"/>
          <w:b/>
        </w:rPr>
        <w:t xml:space="preserve"> </w:t>
      </w:r>
    </w:p>
    <w:sectPr w:rsidR="00DA60E3" w:rsidRPr="00DA60E3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7EEC3" w14:textId="77777777" w:rsidR="00893ABF" w:rsidRDefault="00893ABF" w:rsidP="00997767">
      <w:pPr>
        <w:spacing w:after="0" w:line="240" w:lineRule="auto"/>
      </w:pPr>
      <w:r>
        <w:separator/>
      </w:r>
    </w:p>
  </w:endnote>
  <w:endnote w:type="continuationSeparator" w:id="0">
    <w:p w14:paraId="1957FB0A" w14:textId="77777777" w:rsidR="00893ABF" w:rsidRDefault="00893ABF" w:rsidP="0099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AA266" w14:textId="535587EA" w:rsidR="00997767" w:rsidRPr="00997767" w:rsidRDefault="00997767">
    <w:pPr>
      <w:pStyle w:val="Zpat"/>
      <w:rPr>
        <w:rFonts w:ascii="Arial" w:hAnsi="Arial" w:cs="Arial"/>
        <w:sz w:val="16"/>
        <w:szCs w:val="16"/>
      </w:rPr>
    </w:pPr>
    <w:r w:rsidRPr="00997767">
      <w:rPr>
        <w:rFonts w:ascii="Arial" w:hAnsi="Arial" w:cs="Arial"/>
        <w:sz w:val="16"/>
        <w:szCs w:val="16"/>
      </w:rPr>
      <w:tab/>
    </w:r>
    <w:r w:rsidRPr="00997767">
      <w:rPr>
        <w:rFonts w:ascii="Arial" w:hAnsi="Arial" w:cs="Arial"/>
        <w:sz w:val="16"/>
        <w:szCs w:val="16"/>
      </w:rPr>
      <w:tab/>
    </w:r>
    <w:proofErr w:type="gramStart"/>
    <w:r w:rsidRPr="00997767">
      <w:rPr>
        <w:rFonts w:ascii="Arial" w:hAnsi="Arial" w:cs="Arial"/>
        <w:sz w:val="16"/>
        <w:szCs w:val="16"/>
      </w:rPr>
      <w:t xml:space="preserve">Stránka </w:t>
    </w:r>
    <w:proofErr w:type="gramEnd"/>
    <w:r w:rsidRPr="00997767">
      <w:rPr>
        <w:rFonts w:ascii="Arial" w:hAnsi="Arial" w:cs="Arial"/>
        <w:b/>
        <w:bCs/>
        <w:sz w:val="16"/>
        <w:szCs w:val="16"/>
      </w:rPr>
      <w:fldChar w:fldCharType="begin"/>
    </w:r>
    <w:r w:rsidRPr="00997767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97767">
      <w:rPr>
        <w:rFonts w:ascii="Arial" w:hAnsi="Arial" w:cs="Arial"/>
        <w:b/>
        <w:bCs/>
        <w:sz w:val="16"/>
        <w:szCs w:val="16"/>
      </w:rPr>
      <w:fldChar w:fldCharType="separate"/>
    </w:r>
    <w:r w:rsidR="00FA2BF7">
      <w:rPr>
        <w:rFonts w:ascii="Arial" w:hAnsi="Arial" w:cs="Arial"/>
        <w:b/>
        <w:bCs/>
        <w:noProof/>
        <w:sz w:val="16"/>
        <w:szCs w:val="16"/>
      </w:rPr>
      <w:t>1</w:t>
    </w:r>
    <w:r w:rsidRPr="00997767">
      <w:rPr>
        <w:rFonts w:ascii="Arial" w:hAnsi="Arial" w:cs="Arial"/>
        <w:b/>
        <w:bCs/>
        <w:sz w:val="16"/>
        <w:szCs w:val="16"/>
      </w:rPr>
      <w:fldChar w:fldCharType="end"/>
    </w:r>
    <w:proofErr w:type="gramStart"/>
    <w:r w:rsidRPr="00997767">
      <w:rPr>
        <w:rFonts w:ascii="Arial" w:hAnsi="Arial" w:cs="Arial"/>
        <w:sz w:val="16"/>
        <w:szCs w:val="16"/>
      </w:rPr>
      <w:t xml:space="preserve"> z </w:t>
    </w:r>
    <w:proofErr w:type="gramEnd"/>
    <w:r w:rsidRPr="00997767">
      <w:rPr>
        <w:rFonts w:ascii="Arial" w:hAnsi="Arial" w:cs="Arial"/>
        <w:b/>
        <w:bCs/>
        <w:sz w:val="16"/>
        <w:szCs w:val="16"/>
      </w:rPr>
      <w:fldChar w:fldCharType="begin"/>
    </w:r>
    <w:r w:rsidRPr="00997767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97767">
      <w:rPr>
        <w:rFonts w:ascii="Arial" w:hAnsi="Arial" w:cs="Arial"/>
        <w:b/>
        <w:bCs/>
        <w:sz w:val="16"/>
        <w:szCs w:val="16"/>
      </w:rPr>
      <w:fldChar w:fldCharType="separate"/>
    </w:r>
    <w:r w:rsidR="00FA2BF7">
      <w:rPr>
        <w:rFonts w:ascii="Arial" w:hAnsi="Arial" w:cs="Arial"/>
        <w:b/>
        <w:bCs/>
        <w:noProof/>
        <w:sz w:val="16"/>
        <w:szCs w:val="16"/>
      </w:rPr>
      <w:t>4</w:t>
    </w:r>
    <w:r w:rsidRPr="00997767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A4AC8" w14:textId="77777777" w:rsidR="00893ABF" w:rsidRDefault="00893ABF" w:rsidP="00997767">
      <w:pPr>
        <w:spacing w:after="0" w:line="240" w:lineRule="auto"/>
      </w:pPr>
      <w:r>
        <w:separator/>
      </w:r>
    </w:p>
  </w:footnote>
  <w:footnote w:type="continuationSeparator" w:id="0">
    <w:p w14:paraId="3145709E" w14:textId="77777777" w:rsidR="00893ABF" w:rsidRDefault="00893ABF" w:rsidP="00997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66FDB"/>
    <w:multiLevelType w:val="hybridMultilevel"/>
    <w:tmpl w:val="5E4036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27354"/>
    <w:multiLevelType w:val="hybridMultilevel"/>
    <w:tmpl w:val="5B4A7B72"/>
    <w:lvl w:ilvl="0" w:tplc="3A342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AE4171"/>
    <w:multiLevelType w:val="hybridMultilevel"/>
    <w:tmpl w:val="99BC5D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76E87"/>
    <w:multiLevelType w:val="hybridMultilevel"/>
    <w:tmpl w:val="F9D61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225B7"/>
    <w:multiLevelType w:val="hybridMultilevel"/>
    <w:tmpl w:val="AF98D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C43B8"/>
    <w:multiLevelType w:val="hybridMultilevel"/>
    <w:tmpl w:val="6E985E9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7D7866"/>
    <w:multiLevelType w:val="hybridMultilevel"/>
    <w:tmpl w:val="7DEE9E6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203004"/>
    <w:multiLevelType w:val="hybridMultilevel"/>
    <w:tmpl w:val="A0F67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78B1"/>
    <w:multiLevelType w:val="hybridMultilevel"/>
    <w:tmpl w:val="CD327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43270"/>
    <w:multiLevelType w:val="hybridMultilevel"/>
    <w:tmpl w:val="65642BF4"/>
    <w:lvl w:ilvl="0" w:tplc="3A342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948AB"/>
    <w:multiLevelType w:val="hybridMultilevel"/>
    <w:tmpl w:val="046E3F58"/>
    <w:lvl w:ilvl="0" w:tplc="3A342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4A46979"/>
    <w:multiLevelType w:val="hybridMultilevel"/>
    <w:tmpl w:val="2960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F5B7D"/>
    <w:multiLevelType w:val="hybridMultilevel"/>
    <w:tmpl w:val="2EFA84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B531E8"/>
    <w:multiLevelType w:val="hybridMultilevel"/>
    <w:tmpl w:val="C24C7A5C"/>
    <w:lvl w:ilvl="0" w:tplc="3A342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2"/>
  </w:num>
  <w:num w:numId="7">
    <w:abstractNumId w:val="6"/>
  </w:num>
  <w:num w:numId="8">
    <w:abstractNumId w:val="13"/>
  </w:num>
  <w:num w:numId="9">
    <w:abstractNumId w:val="10"/>
  </w:num>
  <w:num w:numId="10">
    <w:abstractNumId w:val="1"/>
  </w:num>
  <w:num w:numId="11">
    <w:abstractNumId w:val="5"/>
  </w:num>
  <w:num w:numId="12">
    <w:abstractNumId w:val="4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14"/>
    <w:rsid w:val="00026D27"/>
    <w:rsid w:val="000401BC"/>
    <w:rsid w:val="0009177D"/>
    <w:rsid w:val="000A738B"/>
    <w:rsid w:val="00101306"/>
    <w:rsid w:val="001655D4"/>
    <w:rsid w:val="001A2537"/>
    <w:rsid w:val="002A3117"/>
    <w:rsid w:val="003C3215"/>
    <w:rsid w:val="00452650"/>
    <w:rsid w:val="005E1214"/>
    <w:rsid w:val="005F1B6B"/>
    <w:rsid w:val="00616CBA"/>
    <w:rsid w:val="006F53E2"/>
    <w:rsid w:val="00740783"/>
    <w:rsid w:val="007A5E19"/>
    <w:rsid w:val="007B4E2A"/>
    <w:rsid w:val="008337D9"/>
    <w:rsid w:val="00893ABF"/>
    <w:rsid w:val="00997767"/>
    <w:rsid w:val="009E29DB"/>
    <w:rsid w:val="00A32FF1"/>
    <w:rsid w:val="00A46254"/>
    <w:rsid w:val="00A6429D"/>
    <w:rsid w:val="00AC142F"/>
    <w:rsid w:val="00B054BD"/>
    <w:rsid w:val="00C76D73"/>
    <w:rsid w:val="00C77FDA"/>
    <w:rsid w:val="00D15553"/>
    <w:rsid w:val="00D21784"/>
    <w:rsid w:val="00D40C1A"/>
    <w:rsid w:val="00D66840"/>
    <w:rsid w:val="00DA60E3"/>
    <w:rsid w:val="00DD6CD5"/>
    <w:rsid w:val="00F30893"/>
    <w:rsid w:val="00FA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3145"/>
  <w15:chartTrackingRefBased/>
  <w15:docId w15:val="{143E60E3-F649-4683-A041-0D8DC1D9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7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7767"/>
  </w:style>
  <w:style w:type="paragraph" w:styleId="Zpat">
    <w:name w:val="footer"/>
    <w:basedOn w:val="Normln"/>
    <w:link w:val="ZpatChar"/>
    <w:uiPriority w:val="99"/>
    <w:unhideWhenUsed/>
    <w:rsid w:val="00997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7767"/>
  </w:style>
  <w:style w:type="paragraph" w:customStyle="1" w:styleId="Default">
    <w:name w:val="Default"/>
    <w:rsid w:val="009977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A311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40C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07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07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07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07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07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0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vcr.cz/cthh/soubor/vyhodnoceni-ohrozenosti-mekkeho-cile.aspx" TargetMode="External"/><Relationship Id="rId13" Type="http://schemas.openxmlformats.org/officeDocument/2006/relationships/hyperlink" Target="https://www.mvcr.cz/cthh/soubor/brozura-10-principu-zodolneni-mekkeho-cile-pdf.aspx" TargetMode="External"/><Relationship Id="rId18" Type="http://schemas.openxmlformats.org/officeDocument/2006/relationships/hyperlink" Target="https://www.mvcr.cz/cthh/soubor/terorismus-web-dokumenty-metodika-zaklady-ochrany-mekkych-cilu-pdf.aspx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mvcr.cz/cthh/soubor/vyhodnoceni-ohrozenosti-mekkeho-cile.aspx" TargetMode="External"/><Relationship Id="rId12" Type="http://schemas.openxmlformats.org/officeDocument/2006/relationships/hyperlink" Target="https://www.mvcr.cz/cthh/soubor/terorismus-web-dokumenty-metodika-zaklady-ochrany-mekkych-cilu-pdf.aspx" TargetMode="External"/><Relationship Id="rId17" Type="http://schemas.openxmlformats.org/officeDocument/2006/relationships/hyperlink" Target="https://www.mvcr.cz/cthh/soubor/terorismus-web-dokumenty-metodika-zaklady-ochrany-mekkych-cilu-pdf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vcr.cz/cthh/soubor/koncepce-ochrany-mekkych-cilu-pro-roky-2017-2020-pdf.aspx" TargetMode="External"/><Relationship Id="rId20" Type="http://schemas.openxmlformats.org/officeDocument/2006/relationships/hyperlink" Target="https://www.mvcr.cz/cthh/soubor/brozura-10-principu-zodolneni-mekkeho-cile-pdf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vcr.cz/cthh/soubor/terorismus-web-dokumenty-metodika-zaklady-ochrany-mekkych-cilu-pdf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vcr.cz/cthh/soubor/koncepce-ochrany-mekkych-cilu-pro-roky-2017-2020-pdf.asp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vcr.cz/cthh/soubor/terorismus-web-dokumenty-strategie-ceske-republiky-pro-boj-proti-terorismu-pdf.aspx" TargetMode="External"/><Relationship Id="rId19" Type="http://schemas.openxmlformats.org/officeDocument/2006/relationships/hyperlink" Target="https://www.mvcr.cz/cthh/soubor/brozura-10-principu-zodolneni-mekkeho-cile-pdf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vcr.cz/cthh/soubor/terorismus-web-dokumenty-strategie-ceske-republiky-pro-boj-proti-terorismu-pdf.aspx" TargetMode="External"/><Relationship Id="rId14" Type="http://schemas.openxmlformats.org/officeDocument/2006/relationships/hyperlink" Target="https://www.mvcr.cz/cthh/soubor/brozura-10-principu-zodolneni-mekkeho-cile-pdf.asp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1599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Hostaš Martin</dc:creator>
  <cp:keywords/>
  <dc:description/>
  <cp:lastModifiedBy>Fridrichová Lenka</cp:lastModifiedBy>
  <cp:revision>14</cp:revision>
  <cp:lastPrinted>2020-07-03T12:16:00Z</cp:lastPrinted>
  <dcterms:created xsi:type="dcterms:W3CDTF">2020-05-18T10:16:00Z</dcterms:created>
  <dcterms:modified xsi:type="dcterms:W3CDTF">2020-07-03T12:27:00Z</dcterms:modified>
</cp:coreProperties>
</file>